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364B1" w14:textId="48ECFB80" w:rsidR="00980E69" w:rsidRDefault="00925335" w:rsidP="00925335">
      <w:pPr>
        <w:spacing w:after="158"/>
      </w:pPr>
      <w:r>
        <w:rPr>
          <w:noProof/>
        </w:rPr>
        <w:drawing>
          <wp:inline distT="0" distB="0" distL="0" distR="0" wp14:anchorId="0F52B425" wp14:editId="2972779B">
            <wp:extent cx="2142490" cy="956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0361"/>
                    <a:stretch/>
                  </pic:blipFill>
                  <pic:spPr bwMode="auto">
                    <a:xfrm>
                      <a:off x="0" y="0"/>
                      <a:ext cx="2142490" cy="956945"/>
                    </a:xfrm>
                    <a:prstGeom prst="rect">
                      <a:avLst/>
                    </a:prstGeom>
                    <a:noFill/>
                    <a:ln>
                      <a:noFill/>
                    </a:ln>
                    <a:extLst>
                      <a:ext uri="{53640926-AAD7-44D8-BBD7-CCE9431645EC}">
                        <a14:shadowObscured xmlns:a14="http://schemas.microsoft.com/office/drawing/2010/main"/>
                      </a:ext>
                    </a:extLst>
                  </pic:spPr>
                </pic:pic>
              </a:graphicData>
            </a:graphic>
          </wp:inline>
        </w:drawing>
      </w:r>
    </w:p>
    <w:p w14:paraId="2C3714DA" w14:textId="0FCC5CC4" w:rsidR="00925335" w:rsidRPr="00925335" w:rsidRDefault="00925335" w:rsidP="00925335">
      <w:pPr>
        <w:spacing w:after="158"/>
        <w:rPr>
          <w:rFonts w:asciiTheme="minorHAnsi" w:eastAsia="Century Gothic" w:hAnsiTheme="minorHAnsi" w:cstheme="minorHAnsi"/>
          <w:sz w:val="24"/>
          <w:szCs w:val="24"/>
        </w:rPr>
      </w:pPr>
      <w:r w:rsidRPr="00925335">
        <w:rPr>
          <w:rFonts w:asciiTheme="minorHAnsi" w:eastAsia="Century Gothic" w:hAnsiTheme="minorHAnsi" w:cstheme="minorHAnsi"/>
          <w:sz w:val="24"/>
          <w:szCs w:val="24"/>
        </w:rPr>
        <w:t>14 February 2024</w:t>
      </w:r>
    </w:p>
    <w:p w14:paraId="3F26A992" w14:textId="32D56B86" w:rsidR="00043276" w:rsidRPr="00781737" w:rsidRDefault="00781737" w:rsidP="00781737">
      <w:pPr>
        <w:spacing w:after="158"/>
        <w:jc w:val="center"/>
        <w:rPr>
          <w:rFonts w:asciiTheme="minorHAnsi" w:hAnsiTheme="minorHAnsi" w:cstheme="minorHAnsi"/>
          <w:b/>
          <w:bCs/>
          <w:sz w:val="32"/>
          <w:szCs w:val="32"/>
        </w:rPr>
      </w:pPr>
      <w:r w:rsidRPr="00781737">
        <w:rPr>
          <w:rFonts w:asciiTheme="minorHAnsi" w:eastAsia="Century Gothic" w:hAnsiTheme="minorHAnsi" w:cstheme="minorHAnsi"/>
          <w:b/>
          <w:bCs/>
          <w:sz w:val="32"/>
          <w:szCs w:val="32"/>
        </w:rPr>
        <w:t>Sacrament</w:t>
      </w:r>
      <w:r>
        <w:rPr>
          <w:rFonts w:asciiTheme="minorHAnsi" w:eastAsia="Century Gothic" w:hAnsiTheme="minorHAnsi" w:cstheme="minorHAnsi"/>
          <w:b/>
          <w:bCs/>
          <w:sz w:val="32"/>
          <w:szCs w:val="32"/>
        </w:rPr>
        <w:t xml:space="preserve"> of Confirmation</w:t>
      </w:r>
      <w:r w:rsidR="00754CAB">
        <w:rPr>
          <w:rFonts w:asciiTheme="minorHAnsi" w:eastAsia="Century Gothic" w:hAnsiTheme="minorHAnsi" w:cstheme="minorHAnsi"/>
          <w:b/>
          <w:bCs/>
          <w:sz w:val="32"/>
          <w:szCs w:val="32"/>
        </w:rPr>
        <w:t xml:space="preserve"> - </w:t>
      </w:r>
      <w:r w:rsidR="00737F1D">
        <w:rPr>
          <w:rFonts w:asciiTheme="minorHAnsi" w:eastAsia="Century Gothic" w:hAnsiTheme="minorHAnsi" w:cstheme="minorHAnsi"/>
          <w:b/>
          <w:bCs/>
          <w:sz w:val="32"/>
          <w:szCs w:val="32"/>
        </w:rPr>
        <w:t>2024</w:t>
      </w:r>
    </w:p>
    <w:p w14:paraId="5628C52B" w14:textId="41C8E69E" w:rsidR="00043276" w:rsidRPr="00F3734C" w:rsidRDefault="00140892" w:rsidP="00781737">
      <w:pPr>
        <w:spacing w:after="158"/>
        <w:rPr>
          <w:rFonts w:asciiTheme="minorHAnsi" w:hAnsiTheme="minorHAnsi" w:cstheme="minorHAnsi"/>
          <w:sz w:val="24"/>
          <w:szCs w:val="24"/>
        </w:rPr>
      </w:pPr>
      <w:r w:rsidRPr="00F3734C">
        <w:rPr>
          <w:rFonts w:asciiTheme="minorHAnsi" w:eastAsia="Century Gothic" w:hAnsiTheme="minorHAnsi" w:cstheme="minorHAnsi"/>
          <w:sz w:val="24"/>
          <w:szCs w:val="24"/>
        </w:rPr>
        <w:t>Dear Parents and Caregivers</w:t>
      </w:r>
      <w:r w:rsidR="00EC1FFA">
        <w:rPr>
          <w:rFonts w:asciiTheme="minorHAnsi" w:eastAsia="Century Gothic" w:hAnsiTheme="minorHAnsi" w:cstheme="minorHAnsi"/>
          <w:sz w:val="24"/>
          <w:szCs w:val="24"/>
        </w:rPr>
        <w:t>,</w:t>
      </w:r>
      <w:r w:rsidRPr="00F3734C">
        <w:rPr>
          <w:rFonts w:asciiTheme="minorHAnsi" w:eastAsia="Century Gothic" w:hAnsiTheme="minorHAnsi" w:cstheme="minorHAnsi"/>
          <w:sz w:val="24"/>
          <w:szCs w:val="24"/>
        </w:rPr>
        <w:t xml:space="preserve"> </w:t>
      </w:r>
    </w:p>
    <w:p w14:paraId="7520DB68" w14:textId="58E4FD25" w:rsidR="00043276" w:rsidRPr="00F3734C" w:rsidRDefault="00EC1FFA">
      <w:pPr>
        <w:spacing w:line="258" w:lineRule="auto"/>
        <w:ind w:left="-5" w:hanging="10"/>
        <w:rPr>
          <w:rFonts w:asciiTheme="minorHAnsi" w:hAnsiTheme="minorHAnsi" w:cstheme="minorHAnsi"/>
          <w:sz w:val="24"/>
          <w:szCs w:val="24"/>
        </w:rPr>
      </w:pPr>
      <w:r>
        <w:rPr>
          <w:rFonts w:asciiTheme="minorHAnsi" w:eastAsia="Century Gothic" w:hAnsiTheme="minorHAnsi" w:cstheme="minorHAnsi"/>
          <w:sz w:val="24"/>
          <w:szCs w:val="24"/>
        </w:rPr>
        <w:t xml:space="preserve">We hope this letter finds you and your family in good health and high spirits at the start of 2024. </w:t>
      </w:r>
      <w:r w:rsidR="00714E41">
        <w:rPr>
          <w:rFonts w:asciiTheme="minorHAnsi" w:eastAsia="Century Gothic" w:hAnsiTheme="minorHAnsi" w:cstheme="minorHAnsi"/>
          <w:sz w:val="24"/>
          <w:szCs w:val="24"/>
        </w:rPr>
        <w:t xml:space="preserve">Thank you for seeking to have your child prepared for the Sacrament of Confirmation. </w:t>
      </w:r>
      <w:r w:rsidR="007422FC" w:rsidRPr="007422FC">
        <w:rPr>
          <w:rFonts w:asciiTheme="minorHAnsi" w:eastAsia="Century Gothic" w:hAnsiTheme="minorHAnsi" w:cstheme="minorHAnsi"/>
          <w:sz w:val="24"/>
          <w:szCs w:val="24"/>
        </w:rPr>
        <w:t xml:space="preserve"> </w:t>
      </w:r>
      <w:r w:rsidR="007422FC">
        <w:rPr>
          <w:rFonts w:asciiTheme="minorHAnsi" w:eastAsia="Century Gothic" w:hAnsiTheme="minorHAnsi" w:cstheme="minorHAnsi"/>
          <w:sz w:val="24"/>
          <w:szCs w:val="24"/>
        </w:rPr>
        <w:t>P</w:t>
      </w:r>
      <w:r w:rsidR="007422FC" w:rsidRPr="00F3734C">
        <w:rPr>
          <w:rFonts w:asciiTheme="minorHAnsi" w:eastAsia="Century Gothic" w:hAnsiTheme="minorHAnsi" w:cstheme="minorHAnsi"/>
          <w:sz w:val="24"/>
          <w:szCs w:val="24"/>
        </w:rPr>
        <w:t xml:space="preserve">arents are the first teachers to </w:t>
      </w:r>
      <w:r w:rsidR="007422FC">
        <w:rPr>
          <w:rFonts w:asciiTheme="minorHAnsi" w:eastAsia="Century Gothic" w:hAnsiTheme="minorHAnsi" w:cstheme="minorHAnsi"/>
          <w:sz w:val="24"/>
          <w:szCs w:val="24"/>
        </w:rPr>
        <w:t xml:space="preserve">your </w:t>
      </w:r>
      <w:r w:rsidR="007422FC" w:rsidRPr="00F3734C">
        <w:rPr>
          <w:rFonts w:asciiTheme="minorHAnsi" w:eastAsia="Century Gothic" w:hAnsiTheme="minorHAnsi" w:cstheme="minorHAnsi"/>
          <w:sz w:val="24"/>
          <w:szCs w:val="24"/>
        </w:rPr>
        <w:t>children</w:t>
      </w:r>
      <w:r w:rsidR="007422FC">
        <w:rPr>
          <w:rFonts w:asciiTheme="minorHAnsi" w:eastAsia="Century Gothic" w:hAnsiTheme="minorHAnsi" w:cstheme="minorHAnsi"/>
          <w:sz w:val="24"/>
          <w:szCs w:val="24"/>
        </w:rPr>
        <w:t xml:space="preserve">. Because of this, the </w:t>
      </w:r>
      <w:r w:rsidR="00140892" w:rsidRPr="00F3734C">
        <w:rPr>
          <w:rFonts w:asciiTheme="minorHAnsi" w:eastAsia="Century Gothic" w:hAnsiTheme="minorHAnsi" w:cstheme="minorHAnsi"/>
          <w:sz w:val="24"/>
          <w:szCs w:val="24"/>
        </w:rPr>
        <w:t xml:space="preserve">family </w:t>
      </w:r>
      <w:r w:rsidR="007422FC">
        <w:rPr>
          <w:rFonts w:asciiTheme="minorHAnsi" w:eastAsia="Century Gothic" w:hAnsiTheme="minorHAnsi" w:cstheme="minorHAnsi"/>
          <w:sz w:val="24"/>
          <w:szCs w:val="24"/>
        </w:rPr>
        <w:t>provides a central role in the formation of the sacraments</w:t>
      </w:r>
      <w:r w:rsidR="00140892" w:rsidRPr="00F3734C">
        <w:rPr>
          <w:rFonts w:asciiTheme="minorHAnsi" w:eastAsia="Century Gothic" w:hAnsiTheme="minorHAnsi" w:cstheme="minorHAnsi"/>
          <w:sz w:val="24"/>
          <w:szCs w:val="24"/>
        </w:rPr>
        <w:t xml:space="preserve">. We are here to support you as you nurture your child’s love </w:t>
      </w:r>
      <w:r w:rsidR="007422FC">
        <w:rPr>
          <w:rFonts w:asciiTheme="minorHAnsi" w:eastAsia="Century Gothic" w:hAnsiTheme="minorHAnsi" w:cstheme="minorHAnsi"/>
          <w:sz w:val="24"/>
          <w:szCs w:val="24"/>
        </w:rPr>
        <w:t xml:space="preserve">for </w:t>
      </w:r>
      <w:r w:rsidR="00140892" w:rsidRPr="00F3734C">
        <w:rPr>
          <w:rFonts w:asciiTheme="minorHAnsi" w:eastAsia="Century Gothic" w:hAnsiTheme="minorHAnsi" w:cstheme="minorHAnsi"/>
          <w:sz w:val="24"/>
          <w:szCs w:val="24"/>
        </w:rPr>
        <w:t xml:space="preserve">and knowledge of God. </w:t>
      </w:r>
    </w:p>
    <w:p w14:paraId="088E2E5A" w14:textId="1865A8A8" w:rsidR="00043276" w:rsidRPr="00F3734C" w:rsidRDefault="00140892">
      <w:pPr>
        <w:spacing w:line="258" w:lineRule="auto"/>
        <w:ind w:left="-5" w:hanging="10"/>
        <w:rPr>
          <w:rFonts w:asciiTheme="minorHAnsi" w:hAnsiTheme="minorHAnsi" w:cstheme="minorHAnsi"/>
          <w:sz w:val="24"/>
          <w:szCs w:val="24"/>
        </w:rPr>
      </w:pPr>
      <w:r w:rsidRPr="00F3734C">
        <w:rPr>
          <w:rFonts w:asciiTheme="minorHAnsi" w:eastAsia="Century Gothic" w:hAnsiTheme="minorHAnsi" w:cstheme="minorHAnsi"/>
          <w:sz w:val="24"/>
          <w:szCs w:val="24"/>
        </w:rPr>
        <w:t xml:space="preserve">This letter will outline </w:t>
      </w:r>
      <w:r w:rsidRPr="00F3734C">
        <w:rPr>
          <w:rFonts w:asciiTheme="minorHAnsi" w:eastAsia="Century Gothic" w:hAnsiTheme="minorHAnsi" w:cstheme="minorHAnsi"/>
          <w:b/>
          <w:i/>
          <w:sz w:val="24"/>
          <w:szCs w:val="24"/>
        </w:rPr>
        <w:t>all you need to know</w:t>
      </w:r>
      <w:r w:rsidRPr="00F3734C">
        <w:rPr>
          <w:rFonts w:asciiTheme="minorHAnsi" w:eastAsia="Century Gothic" w:hAnsiTheme="minorHAnsi" w:cstheme="minorHAnsi"/>
          <w:sz w:val="24"/>
          <w:szCs w:val="24"/>
        </w:rPr>
        <w:t xml:space="preserve"> about the </w:t>
      </w:r>
      <w:r w:rsidR="00E14990">
        <w:rPr>
          <w:rFonts w:asciiTheme="minorHAnsi" w:eastAsia="Century Gothic" w:hAnsiTheme="minorHAnsi" w:cstheme="minorHAnsi"/>
          <w:sz w:val="24"/>
          <w:szCs w:val="24"/>
        </w:rPr>
        <w:t>Sacrament of Confirmation</w:t>
      </w:r>
      <w:r w:rsidR="00E14990" w:rsidRPr="00F3734C">
        <w:rPr>
          <w:rFonts w:asciiTheme="minorHAnsi" w:eastAsia="Century Gothic" w:hAnsiTheme="minorHAnsi" w:cstheme="minorHAnsi"/>
          <w:sz w:val="24"/>
          <w:szCs w:val="24"/>
        </w:rPr>
        <w:t xml:space="preserve"> </w:t>
      </w:r>
      <w:r w:rsidR="00781737">
        <w:rPr>
          <w:rFonts w:asciiTheme="minorHAnsi" w:eastAsia="Century Gothic" w:hAnsiTheme="minorHAnsi" w:cstheme="minorHAnsi"/>
          <w:sz w:val="24"/>
          <w:szCs w:val="24"/>
        </w:rPr>
        <w:t>Pro</w:t>
      </w:r>
      <w:r w:rsidR="00901983">
        <w:rPr>
          <w:rFonts w:asciiTheme="minorHAnsi" w:eastAsia="Century Gothic" w:hAnsiTheme="minorHAnsi" w:cstheme="minorHAnsi"/>
          <w:sz w:val="24"/>
          <w:szCs w:val="24"/>
        </w:rPr>
        <w:t>gram</w:t>
      </w:r>
      <w:r w:rsidRPr="00F3734C">
        <w:rPr>
          <w:rFonts w:asciiTheme="minorHAnsi" w:eastAsia="Century Gothic" w:hAnsiTheme="minorHAnsi" w:cstheme="minorHAnsi"/>
          <w:sz w:val="24"/>
          <w:szCs w:val="24"/>
        </w:rPr>
        <w:t xml:space="preserve">:  </w:t>
      </w:r>
    </w:p>
    <w:p w14:paraId="5B235711" w14:textId="7C9A3A36" w:rsidR="00043276" w:rsidRPr="00F3734C" w:rsidRDefault="00140892" w:rsidP="00F3734C">
      <w:pPr>
        <w:spacing w:after="221"/>
        <w:rPr>
          <w:rFonts w:asciiTheme="minorHAnsi" w:hAnsiTheme="minorHAnsi" w:cstheme="minorHAnsi"/>
        </w:rPr>
      </w:pPr>
      <w:r>
        <w:rPr>
          <w:rFonts w:ascii="Century Gothic" w:eastAsia="Century Gothic" w:hAnsi="Century Gothic" w:cs="Century Gothic"/>
        </w:rPr>
        <w:t xml:space="preserve"> </w:t>
      </w:r>
      <w:r w:rsidRPr="00F3734C">
        <w:rPr>
          <w:rFonts w:asciiTheme="minorHAnsi" w:eastAsia="Century Gothic" w:hAnsiTheme="minorHAnsi" w:cstheme="minorHAnsi"/>
          <w:b/>
          <w:sz w:val="28"/>
        </w:rPr>
        <w:t xml:space="preserve">What are the requirements? </w:t>
      </w:r>
    </w:p>
    <w:p w14:paraId="75CFFDDD" w14:textId="77777777" w:rsidR="00043276" w:rsidRPr="00F3734C" w:rsidRDefault="00140892">
      <w:pPr>
        <w:numPr>
          <w:ilvl w:val="0"/>
          <w:numId w:val="1"/>
        </w:numPr>
        <w:spacing w:after="1"/>
        <w:ind w:hanging="360"/>
        <w:rPr>
          <w:rFonts w:asciiTheme="minorHAnsi" w:hAnsiTheme="minorHAnsi" w:cstheme="minorHAnsi"/>
          <w:bCs/>
          <w:iCs/>
          <w:sz w:val="24"/>
          <w:szCs w:val="24"/>
        </w:rPr>
      </w:pPr>
      <w:r w:rsidRPr="00F3734C">
        <w:rPr>
          <w:rFonts w:asciiTheme="minorHAnsi" w:eastAsia="Century Gothic" w:hAnsiTheme="minorHAnsi" w:cstheme="minorHAnsi"/>
          <w:bCs/>
          <w:iCs/>
          <w:sz w:val="24"/>
          <w:szCs w:val="24"/>
        </w:rPr>
        <w:t xml:space="preserve">Your child will need to be baptised and be in year 3 or above.  </w:t>
      </w:r>
    </w:p>
    <w:p w14:paraId="474B0D8E" w14:textId="45B4160F" w:rsidR="00043276" w:rsidRPr="00F3734C" w:rsidRDefault="00140892">
      <w:pPr>
        <w:numPr>
          <w:ilvl w:val="0"/>
          <w:numId w:val="1"/>
        </w:numPr>
        <w:spacing w:after="1" w:line="258" w:lineRule="auto"/>
        <w:ind w:hanging="360"/>
        <w:rPr>
          <w:rFonts w:asciiTheme="minorHAnsi" w:hAnsiTheme="minorHAnsi" w:cstheme="minorHAnsi"/>
          <w:bCs/>
          <w:iCs/>
          <w:sz w:val="24"/>
          <w:szCs w:val="24"/>
        </w:rPr>
      </w:pPr>
      <w:r w:rsidRPr="00F3734C">
        <w:rPr>
          <w:rFonts w:asciiTheme="minorHAnsi" w:eastAsia="Century Gothic" w:hAnsiTheme="minorHAnsi" w:cstheme="minorHAnsi"/>
          <w:bCs/>
          <w:iCs/>
          <w:sz w:val="24"/>
          <w:szCs w:val="24"/>
        </w:rPr>
        <w:t xml:space="preserve">A completed </w:t>
      </w:r>
      <w:r w:rsidR="003973A4" w:rsidRPr="003973A4">
        <w:rPr>
          <w:rFonts w:asciiTheme="minorHAnsi" w:eastAsia="Century Gothic" w:hAnsiTheme="minorHAnsi" w:cstheme="minorHAnsi"/>
          <w:b/>
          <w:iCs/>
          <w:sz w:val="24"/>
          <w:szCs w:val="24"/>
        </w:rPr>
        <w:t>online e</w:t>
      </w:r>
      <w:r w:rsidRPr="003973A4">
        <w:rPr>
          <w:rFonts w:asciiTheme="minorHAnsi" w:eastAsia="Century Gothic" w:hAnsiTheme="minorHAnsi" w:cstheme="minorHAnsi"/>
          <w:b/>
          <w:iCs/>
          <w:sz w:val="24"/>
          <w:szCs w:val="24"/>
        </w:rPr>
        <w:t>nrolment form</w:t>
      </w:r>
      <w:r w:rsidRPr="00F3734C">
        <w:rPr>
          <w:rFonts w:asciiTheme="minorHAnsi" w:eastAsia="Century Gothic" w:hAnsiTheme="minorHAnsi" w:cstheme="minorHAnsi"/>
          <w:bCs/>
          <w:iCs/>
          <w:sz w:val="24"/>
          <w:szCs w:val="24"/>
        </w:rPr>
        <w:t xml:space="preserve"> with signatures from </w:t>
      </w:r>
      <w:r w:rsidRPr="00F3734C">
        <w:rPr>
          <w:rFonts w:asciiTheme="minorHAnsi" w:eastAsia="Century Gothic" w:hAnsiTheme="minorHAnsi" w:cstheme="minorHAnsi"/>
          <w:bCs/>
          <w:iCs/>
          <w:sz w:val="24"/>
          <w:szCs w:val="24"/>
          <w:u w:val="single" w:color="000000"/>
        </w:rPr>
        <w:t>both</w:t>
      </w:r>
      <w:r w:rsidRPr="00F3734C">
        <w:rPr>
          <w:rFonts w:asciiTheme="minorHAnsi" w:eastAsia="Century Gothic" w:hAnsiTheme="minorHAnsi" w:cstheme="minorHAnsi"/>
          <w:bCs/>
          <w:iCs/>
          <w:sz w:val="24"/>
          <w:szCs w:val="24"/>
        </w:rPr>
        <w:t xml:space="preserve"> parents.  Please see the link on our webpage </w:t>
      </w:r>
      <w:r w:rsidR="003973A4">
        <w:rPr>
          <w:rFonts w:asciiTheme="minorHAnsi" w:eastAsia="Century Gothic" w:hAnsiTheme="minorHAnsi" w:cstheme="minorHAnsi"/>
          <w:bCs/>
          <w:iCs/>
          <w:sz w:val="24"/>
          <w:szCs w:val="24"/>
        </w:rPr>
        <w:t xml:space="preserve">and newsletter </w:t>
      </w:r>
      <w:r w:rsidRPr="00F3734C">
        <w:rPr>
          <w:rFonts w:asciiTheme="minorHAnsi" w:eastAsia="Century Gothic" w:hAnsiTheme="minorHAnsi" w:cstheme="minorHAnsi"/>
          <w:bCs/>
          <w:iCs/>
          <w:sz w:val="24"/>
          <w:szCs w:val="24"/>
        </w:rPr>
        <w:t xml:space="preserve">and submit electronically. </w:t>
      </w:r>
    </w:p>
    <w:p w14:paraId="6BAA6977" w14:textId="2083B582" w:rsidR="00043276" w:rsidRPr="00925335" w:rsidRDefault="00140892" w:rsidP="00925335">
      <w:pPr>
        <w:numPr>
          <w:ilvl w:val="0"/>
          <w:numId w:val="1"/>
        </w:numPr>
        <w:spacing w:after="1"/>
        <w:ind w:hanging="360"/>
        <w:rPr>
          <w:rFonts w:asciiTheme="minorHAnsi" w:hAnsiTheme="minorHAnsi" w:cstheme="minorHAnsi"/>
          <w:bCs/>
          <w:iCs/>
          <w:sz w:val="24"/>
          <w:szCs w:val="24"/>
        </w:rPr>
      </w:pPr>
      <w:r w:rsidRPr="00F3734C">
        <w:rPr>
          <w:rFonts w:asciiTheme="minorHAnsi" w:eastAsia="Century Gothic" w:hAnsiTheme="minorHAnsi" w:cstheme="minorHAnsi"/>
          <w:bCs/>
          <w:iCs/>
          <w:sz w:val="24"/>
          <w:szCs w:val="24"/>
        </w:rPr>
        <w:t xml:space="preserve">Nominate a confirmation sponsor for your child. </w:t>
      </w:r>
      <w:r w:rsidR="00EF11F0">
        <w:rPr>
          <w:rFonts w:asciiTheme="minorHAnsi" w:eastAsia="Century Gothic" w:hAnsiTheme="minorHAnsi" w:cstheme="minorHAnsi"/>
          <w:bCs/>
          <w:iCs/>
          <w:sz w:val="24"/>
          <w:szCs w:val="24"/>
        </w:rPr>
        <w:t xml:space="preserve">This is a great opportunity to invite their Godparents into </w:t>
      </w:r>
      <w:r w:rsidR="00E11A31">
        <w:rPr>
          <w:rFonts w:asciiTheme="minorHAnsi" w:eastAsia="Century Gothic" w:hAnsiTheme="minorHAnsi" w:cstheme="minorHAnsi"/>
          <w:bCs/>
          <w:iCs/>
          <w:sz w:val="24"/>
          <w:szCs w:val="24"/>
        </w:rPr>
        <w:t xml:space="preserve">a space </w:t>
      </w:r>
      <w:r w:rsidR="00410FE6">
        <w:rPr>
          <w:rFonts w:asciiTheme="minorHAnsi" w:eastAsia="Century Gothic" w:hAnsiTheme="minorHAnsi" w:cstheme="minorHAnsi"/>
          <w:bCs/>
          <w:iCs/>
          <w:sz w:val="24"/>
          <w:szCs w:val="24"/>
        </w:rPr>
        <w:t>where they can help with the spiritual formation of your child</w:t>
      </w:r>
      <w:r w:rsidR="00EF11F0">
        <w:rPr>
          <w:rFonts w:asciiTheme="minorHAnsi" w:eastAsia="Century Gothic" w:hAnsiTheme="minorHAnsi" w:cstheme="minorHAnsi"/>
          <w:bCs/>
          <w:iCs/>
          <w:sz w:val="24"/>
          <w:szCs w:val="24"/>
        </w:rPr>
        <w:t>.</w:t>
      </w:r>
      <w:r w:rsidR="00925335">
        <w:rPr>
          <w:rFonts w:asciiTheme="minorHAnsi" w:eastAsia="Century Gothic" w:hAnsiTheme="minorHAnsi" w:cstheme="minorHAnsi"/>
          <w:bCs/>
          <w:iCs/>
          <w:sz w:val="24"/>
          <w:szCs w:val="24"/>
        </w:rPr>
        <w:t xml:space="preserve"> </w:t>
      </w:r>
      <w:r w:rsidRPr="00925335">
        <w:rPr>
          <w:rFonts w:asciiTheme="minorHAnsi" w:eastAsia="Century Gothic" w:hAnsiTheme="minorHAnsi" w:cstheme="minorHAnsi"/>
          <w:bCs/>
          <w:iCs/>
          <w:sz w:val="24"/>
          <w:szCs w:val="24"/>
        </w:rPr>
        <w:t xml:space="preserve">Sponsors must be Catholic, 16 years or older and not the child’s parent. </w:t>
      </w:r>
    </w:p>
    <w:p w14:paraId="039CDBA4" w14:textId="30D4370A" w:rsidR="00043276" w:rsidRPr="00F3734C" w:rsidRDefault="00140892">
      <w:pPr>
        <w:numPr>
          <w:ilvl w:val="0"/>
          <w:numId w:val="1"/>
        </w:numPr>
        <w:spacing w:after="1" w:line="258" w:lineRule="auto"/>
        <w:ind w:hanging="360"/>
        <w:rPr>
          <w:rFonts w:asciiTheme="minorHAnsi" w:hAnsiTheme="minorHAnsi" w:cstheme="minorHAnsi"/>
          <w:iCs/>
          <w:sz w:val="24"/>
          <w:szCs w:val="24"/>
        </w:rPr>
      </w:pPr>
      <w:r w:rsidRPr="00F3734C">
        <w:rPr>
          <w:rFonts w:asciiTheme="minorHAnsi" w:eastAsia="Century Gothic" w:hAnsiTheme="minorHAnsi" w:cstheme="minorHAnsi"/>
          <w:bCs/>
          <w:iCs/>
          <w:sz w:val="24"/>
          <w:szCs w:val="24"/>
        </w:rPr>
        <w:lastRenderedPageBreak/>
        <w:t>Enrolment fee of $50. This can be paid in person at the information night or parish office, Eftpos is</w:t>
      </w:r>
      <w:r w:rsidRPr="00F3734C">
        <w:rPr>
          <w:rFonts w:asciiTheme="minorHAnsi" w:eastAsia="Century Gothic" w:hAnsiTheme="minorHAnsi" w:cstheme="minorHAnsi"/>
          <w:iCs/>
          <w:sz w:val="24"/>
          <w:szCs w:val="24"/>
        </w:rPr>
        <w:t xml:space="preserve"> available; or bank transfer as below.</w:t>
      </w:r>
      <w:r w:rsidR="00746B13">
        <w:rPr>
          <w:rFonts w:asciiTheme="minorHAnsi" w:eastAsia="Century Gothic" w:hAnsiTheme="minorHAnsi" w:cstheme="minorHAnsi"/>
          <w:iCs/>
          <w:sz w:val="24"/>
          <w:szCs w:val="24"/>
        </w:rPr>
        <w:t xml:space="preserve"> This fee will cover </w:t>
      </w:r>
      <w:r w:rsidR="00615064">
        <w:rPr>
          <w:rFonts w:asciiTheme="minorHAnsi" w:eastAsia="Century Gothic" w:hAnsiTheme="minorHAnsi" w:cstheme="minorHAnsi"/>
          <w:iCs/>
          <w:sz w:val="24"/>
          <w:szCs w:val="24"/>
        </w:rPr>
        <w:t>materials</w:t>
      </w:r>
      <w:r w:rsidR="00EE1940">
        <w:rPr>
          <w:rFonts w:asciiTheme="minorHAnsi" w:eastAsia="Century Gothic" w:hAnsiTheme="minorHAnsi" w:cstheme="minorHAnsi"/>
          <w:iCs/>
          <w:sz w:val="24"/>
          <w:szCs w:val="24"/>
        </w:rPr>
        <w:t xml:space="preserve"> produced by the parish</w:t>
      </w:r>
      <w:r w:rsidR="00754CAB">
        <w:rPr>
          <w:rFonts w:asciiTheme="minorHAnsi" w:eastAsia="Century Gothic" w:hAnsiTheme="minorHAnsi" w:cstheme="minorHAnsi"/>
          <w:iCs/>
          <w:sz w:val="24"/>
          <w:szCs w:val="24"/>
        </w:rPr>
        <w:t>.</w:t>
      </w:r>
    </w:p>
    <w:p w14:paraId="33A2DB26" w14:textId="77777777" w:rsidR="00043276" w:rsidRPr="00F3734C" w:rsidRDefault="00140892">
      <w:pPr>
        <w:spacing w:after="0"/>
        <w:ind w:left="719"/>
        <w:rPr>
          <w:rFonts w:asciiTheme="minorHAnsi" w:hAnsiTheme="minorHAnsi" w:cstheme="minorHAnsi"/>
          <w:iCs/>
          <w:sz w:val="24"/>
          <w:szCs w:val="24"/>
        </w:rPr>
      </w:pPr>
      <w:r w:rsidRPr="00F3734C">
        <w:rPr>
          <w:rFonts w:asciiTheme="minorHAnsi" w:eastAsia="Century Gothic" w:hAnsiTheme="minorHAnsi" w:cstheme="minorHAnsi"/>
          <w:iCs/>
          <w:sz w:val="24"/>
          <w:szCs w:val="24"/>
        </w:rPr>
        <w:t xml:space="preserve"> </w:t>
      </w:r>
    </w:p>
    <w:tbl>
      <w:tblPr>
        <w:tblStyle w:val="TableGrid"/>
        <w:tblW w:w="8297" w:type="dxa"/>
        <w:tblInd w:w="725" w:type="dxa"/>
        <w:tblCellMar>
          <w:top w:w="62" w:type="dxa"/>
          <w:left w:w="108" w:type="dxa"/>
          <w:right w:w="115" w:type="dxa"/>
        </w:tblCellMar>
        <w:tblLook w:val="04A0" w:firstRow="1" w:lastRow="0" w:firstColumn="1" w:lastColumn="0" w:noHBand="0" w:noVBand="1"/>
      </w:tblPr>
      <w:tblGrid>
        <w:gridCol w:w="1685"/>
        <w:gridCol w:w="1702"/>
        <w:gridCol w:w="1133"/>
        <w:gridCol w:w="3777"/>
      </w:tblGrid>
      <w:tr w:rsidR="00043276" w14:paraId="06FC2D9B" w14:textId="77777777">
        <w:trPr>
          <w:trHeight w:val="550"/>
        </w:trPr>
        <w:tc>
          <w:tcPr>
            <w:tcW w:w="1685" w:type="dxa"/>
            <w:tcBorders>
              <w:top w:val="single" w:sz="4" w:space="0" w:color="000000"/>
              <w:left w:val="single" w:sz="4" w:space="0" w:color="000000"/>
              <w:bottom w:val="single" w:sz="4" w:space="0" w:color="000000"/>
              <w:right w:val="single" w:sz="4" w:space="0" w:color="000000"/>
            </w:tcBorders>
          </w:tcPr>
          <w:p w14:paraId="09BE1FF8" w14:textId="77777777" w:rsidR="00043276" w:rsidRPr="00F3734C" w:rsidRDefault="00140892">
            <w:pPr>
              <w:rPr>
                <w:rFonts w:asciiTheme="minorHAnsi" w:hAnsiTheme="minorHAnsi" w:cstheme="minorHAnsi"/>
                <w:b/>
                <w:bCs/>
                <w:sz w:val="24"/>
                <w:szCs w:val="24"/>
              </w:rPr>
            </w:pPr>
            <w:r w:rsidRPr="00F3734C">
              <w:rPr>
                <w:rFonts w:asciiTheme="minorHAnsi" w:eastAsia="Century Gothic" w:hAnsiTheme="minorHAnsi" w:cstheme="minorHAnsi"/>
                <w:b/>
                <w:bCs/>
                <w:sz w:val="24"/>
                <w:szCs w:val="24"/>
              </w:rPr>
              <w:t xml:space="preserve">Account Name </w:t>
            </w:r>
          </w:p>
        </w:tc>
        <w:tc>
          <w:tcPr>
            <w:tcW w:w="1702" w:type="dxa"/>
            <w:tcBorders>
              <w:top w:val="single" w:sz="4" w:space="0" w:color="000000"/>
              <w:left w:val="single" w:sz="4" w:space="0" w:color="000000"/>
              <w:bottom w:val="single" w:sz="4" w:space="0" w:color="000000"/>
              <w:right w:val="single" w:sz="4" w:space="0" w:color="000000"/>
            </w:tcBorders>
          </w:tcPr>
          <w:p w14:paraId="5DDD146E" w14:textId="77777777" w:rsidR="00043276" w:rsidRPr="00F3734C" w:rsidRDefault="00140892">
            <w:pPr>
              <w:rPr>
                <w:rFonts w:asciiTheme="minorHAnsi" w:hAnsiTheme="minorHAnsi" w:cstheme="minorHAnsi"/>
                <w:b/>
                <w:bCs/>
                <w:sz w:val="24"/>
                <w:szCs w:val="24"/>
              </w:rPr>
            </w:pPr>
            <w:r w:rsidRPr="00F3734C">
              <w:rPr>
                <w:rFonts w:asciiTheme="minorHAnsi" w:eastAsia="Century Gothic" w:hAnsiTheme="minorHAnsi" w:cstheme="minorHAnsi"/>
                <w:b/>
                <w:bCs/>
                <w:sz w:val="24"/>
                <w:szCs w:val="24"/>
              </w:rPr>
              <w:t xml:space="preserve">Account Number </w:t>
            </w:r>
          </w:p>
        </w:tc>
        <w:tc>
          <w:tcPr>
            <w:tcW w:w="1133" w:type="dxa"/>
            <w:tcBorders>
              <w:top w:val="single" w:sz="4" w:space="0" w:color="000000"/>
              <w:left w:val="single" w:sz="4" w:space="0" w:color="000000"/>
              <w:bottom w:val="single" w:sz="4" w:space="0" w:color="000000"/>
              <w:right w:val="single" w:sz="4" w:space="0" w:color="000000"/>
            </w:tcBorders>
          </w:tcPr>
          <w:p w14:paraId="0565A7AA" w14:textId="77777777" w:rsidR="00043276" w:rsidRPr="00F3734C" w:rsidRDefault="00140892">
            <w:pPr>
              <w:rPr>
                <w:rFonts w:asciiTheme="minorHAnsi" w:hAnsiTheme="minorHAnsi" w:cstheme="minorHAnsi"/>
                <w:b/>
                <w:bCs/>
                <w:sz w:val="24"/>
                <w:szCs w:val="24"/>
              </w:rPr>
            </w:pPr>
            <w:r w:rsidRPr="00F3734C">
              <w:rPr>
                <w:rFonts w:asciiTheme="minorHAnsi" w:eastAsia="Century Gothic" w:hAnsiTheme="minorHAnsi" w:cstheme="minorHAnsi"/>
                <w:b/>
                <w:bCs/>
                <w:sz w:val="24"/>
                <w:szCs w:val="24"/>
              </w:rPr>
              <w:t xml:space="preserve">BSB </w:t>
            </w:r>
          </w:p>
        </w:tc>
        <w:tc>
          <w:tcPr>
            <w:tcW w:w="3778" w:type="dxa"/>
            <w:tcBorders>
              <w:top w:val="single" w:sz="4" w:space="0" w:color="000000"/>
              <w:left w:val="single" w:sz="4" w:space="0" w:color="000000"/>
              <w:bottom w:val="single" w:sz="4" w:space="0" w:color="000000"/>
              <w:right w:val="single" w:sz="4" w:space="0" w:color="000000"/>
            </w:tcBorders>
          </w:tcPr>
          <w:p w14:paraId="27DDE739" w14:textId="77777777" w:rsidR="00043276" w:rsidRPr="00F3734C" w:rsidRDefault="00140892">
            <w:pPr>
              <w:rPr>
                <w:rFonts w:asciiTheme="minorHAnsi" w:hAnsiTheme="minorHAnsi" w:cstheme="minorHAnsi"/>
                <w:b/>
                <w:bCs/>
                <w:sz w:val="24"/>
                <w:szCs w:val="24"/>
              </w:rPr>
            </w:pPr>
            <w:r w:rsidRPr="00F3734C">
              <w:rPr>
                <w:rFonts w:asciiTheme="minorHAnsi" w:eastAsia="Century Gothic" w:hAnsiTheme="minorHAnsi" w:cstheme="minorHAnsi"/>
                <w:b/>
                <w:bCs/>
                <w:sz w:val="24"/>
                <w:szCs w:val="24"/>
              </w:rPr>
              <w:t xml:space="preserve">Reference </w:t>
            </w:r>
          </w:p>
        </w:tc>
      </w:tr>
      <w:tr w:rsidR="00043276" w14:paraId="731C8705" w14:textId="77777777">
        <w:trPr>
          <w:trHeight w:val="550"/>
        </w:trPr>
        <w:tc>
          <w:tcPr>
            <w:tcW w:w="1685" w:type="dxa"/>
            <w:tcBorders>
              <w:top w:val="single" w:sz="4" w:space="0" w:color="000000"/>
              <w:left w:val="single" w:sz="4" w:space="0" w:color="000000"/>
              <w:bottom w:val="single" w:sz="4" w:space="0" w:color="000000"/>
              <w:right w:val="single" w:sz="4" w:space="0" w:color="000000"/>
            </w:tcBorders>
          </w:tcPr>
          <w:p w14:paraId="136E5A1E" w14:textId="77777777" w:rsidR="00043276" w:rsidRPr="00F3734C" w:rsidRDefault="00140892">
            <w:pPr>
              <w:rPr>
                <w:rFonts w:asciiTheme="minorHAnsi" w:hAnsiTheme="minorHAnsi" w:cstheme="minorHAnsi"/>
                <w:sz w:val="24"/>
                <w:szCs w:val="24"/>
              </w:rPr>
            </w:pPr>
            <w:r w:rsidRPr="00F3734C">
              <w:rPr>
                <w:rFonts w:asciiTheme="minorHAnsi" w:eastAsia="Century Gothic" w:hAnsiTheme="minorHAnsi" w:cstheme="minorHAnsi"/>
                <w:sz w:val="24"/>
                <w:szCs w:val="24"/>
              </w:rPr>
              <w:t xml:space="preserve">OLSC </w:t>
            </w:r>
          </w:p>
          <w:p w14:paraId="0B83FD54" w14:textId="77777777" w:rsidR="00043276" w:rsidRPr="00F3734C" w:rsidRDefault="00140892">
            <w:pPr>
              <w:rPr>
                <w:rFonts w:asciiTheme="minorHAnsi" w:hAnsiTheme="minorHAnsi" w:cstheme="minorHAnsi"/>
                <w:sz w:val="24"/>
                <w:szCs w:val="24"/>
              </w:rPr>
            </w:pPr>
            <w:r w:rsidRPr="00F3734C">
              <w:rPr>
                <w:rFonts w:asciiTheme="minorHAnsi" w:eastAsia="Century Gothic" w:hAnsiTheme="minorHAnsi" w:cstheme="minorHAnsi"/>
                <w:sz w:val="24"/>
                <w:szCs w:val="24"/>
              </w:rPr>
              <w:t xml:space="preserve">General </w:t>
            </w:r>
          </w:p>
        </w:tc>
        <w:tc>
          <w:tcPr>
            <w:tcW w:w="1702" w:type="dxa"/>
            <w:tcBorders>
              <w:top w:val="single" w:sz="4" w:space="0" w:color="000000"/>
              <w:left w:val="single" w:sz="4" w:space="0" w:color="000000"/>
              <w:bottom w:val="single" w:sz="4" w:space="0" w:color="000000"/>
              <w:right w:val="single" w:sz="4" w:space="0" w:color="000000"/>
            </w:tcBorders>
          </w:tcPr>
          <w:p w14:paraId="619A3D7B" w14:textId="77777777" w:rsidR="00043276" w:rsidRPr="00F3734C" w:rsidRDefault="00140892">
            <w:pPr>
              <w:rPr>
                <w:rFonts w:asciiTheme="minorHAnsi" w:hAnsiTheme="minorHAnsi" w:cstheme="minorHAnsi"/>
                <w:sz w:val="24"/>
                <w:szCs w:val="24"/>
              </w:rPr>
            </w:pPr>
            <w:r w:rsidRPr="00F3734C">
              <w:rPr>
                <w:rFonts w:asciiTheme="minorHAnsi" w:eastAsia="Century Gothic" w:hAnsiTheme="minorHAnsi" w:cstheme="minorHAnsi"/>
                <w:sz w:val="24"/>
                <w:szCs w:val="24"/>
              </w:rPr>
              <w:t xml:space="preserve">100022973 </w:t>
            </w:r>
          </w:p>
        </w:tc>
        <w:tc>
          <w:tcPr>
            <w:tcW w:w="1133" w:type="dxa"/>
            <w:tcBorders>
              <w:top w:val="single" w:sz="4" w:space="0" w:color="000000"/>
              <w:left w:val="single" w:sz="4" w:space="0" w:color="000000"/>
              <w:bottom w:val="single" w:sz="4" w:space="0" w:color="000000"/>
              <w:right w:val="single" w:sz="4" w:space="0" w:color="000000"/>
            </w:tcBorders>
          </w:tcPr>
          <w:p w14:paraId="753579D6" w14:textId="77777777" w:rsidR="00043276" w:rsidRPr="00F3734C" w:rsidRDefault="00140892">
            <w:pPr>
              <w:rPr>
                <w:rFonts w:asciiTheme="minorHAnsi" w:hAnsiTheme="minorHAnsi" w:cstheme="minorHAnsi"/>
                <w:sz w:val="24"/>
                <w:szCs w:val="24"/>
              </w:rPr>
            </w:pPr>
            <w:r w:rsidRPr="00F3734C">
              <w:rPr>
                <w:rFonts w:asciiTheme="minorHAnsi" w:eastAsia="Century Gothic" w:hAnsiTheme="minorHAnsi" w:cstheme="minorHAnsi"/>
                <w:sz w:val="24"/>
                <w:szCs w:val="24"/>
              </w:rPr>
              <w:t xml:space="preserve">064 786 </w:t>
            </w:r>
          </w:p>
        </w:tc>
        <w:tc>
          <w:tcPr>
            <w:tcW w:w="3778" w:type="dxa"/>
            <w:tcBorders>
              <w:top w:val="single" w:sz="4" w:space="0" w:color="000000"/>
              <w:left w:val="single" w:sz="4" w:space="0" w:color="000000"/>
              <w:bottom w:val="single" w:sz="4" w:space="0" w:color="000000"/>
              <w:right w:val="single" w:sz="4" w:space="0" w:color="000000"/>
            </w:tcBorders>
          </w:tcPr>
          <w:p w14:paraId="30C5915F" w14:textId="77777777" w:rsidR="00F3734C" w:rsidRDefault="00140892">
            <w:pPr>
              <w:ind w:right="194"/>
              <w:rPr>
                <w:rFonts w:asciiTheme="minorHAnsi" w:eastAsia="Century Gothic" w:hAnsiTheme="minorHAnsi" w:cstheme="minorHAnsi"/>
                <w:sz w:val="24"/>
                <w:szCs w:val="24"/>
              </w:rPr>
            </w:pPr>
            <w:r w:rsidRPr="00F3734C">
              <w:rPr>
                <w:rFonts w:asciiTheme="minorHAnsi" w:eastAsia="Century Gothic" w:hAnsiTheme="minorHAnsi" w:cstheme="minorHAnsi"/>
                <w:sz w:val="24"/>
                <w:szCs w:val="24"/>
              </w:rPr>
              <w:t>Child’s initial and surname</w:t>
            </w:r>
          </w:p>
          <w:p w14:paraId="1F900500" w14:textId="500ABDBC" w:rsidR="00043276" w:rsidRPr="00F3734C" w:rsidRDefault="00140892">
            <w:pPr>
              <w:ind w:right="194"/>
              <w:rPr>
                <w:rFonts w:asciiTheme="minorHAnsi" w:hAnsiTheme="minorHAnsi" w:cstheme="minorHAnsi"/>
                <w:sz w:val="24"/>
                <w:szCs w:val="24"/>
              </w:rPr>
            </w:pPr>
            <w:r w:rsidRPr="00F3734C">
              <w:rPr>
                <w:rFonts w:asciiTheme="minorHAnsi" w:eastAsia="Century Gothic" w:hAnsiTheme="minorHAnsi" w:cstheme="minorHAnsi"/>
                <w:sz w:val="24"/>
                <w:szCs w:val="24"/>
              </w:rPr>
              <w:t>(</w:t>
            </w:r>
            <w:r w:rsidR="00F3734C">
              <w:rPr>
                <w:rFonts w:asciiTheme="minorHAnsi" w:eastAsia="Century Gothic" w:hAnsiTheme="minorHAnsi" w:cstheme="minorHAnsi"/>
                <w:sz w:val="24"/>
                <w:szCs w:val="24"/>
              </w:rPr>
              <w:t>eg</w:t>
            </w:r>
            <w:r w:rsidRPr="00F3734C">
              <w:rPr>
                <w:rFonts w:asciiTheme="minorHAnsi" w:eastAsia="Century Gothic" w:hAnsiTheme="minorHAnsi" w:cstheme="minorHAnsi"/>
                <w:sz w:val="24"/>
                <w:szCs w:val="24"/>
              </w:rPr>
              <w:t xml:space="preserve">. J Smith)  </w:t>
            </w:r>
          </w:p>
        </w:tc>
      </w:tr>
    </w:tbl>
    <w:p w14:paraId="2874C999" w14:textId="77777777" w:rsidR="00043276" w:rsidRDefault="00140892">
      <w:pPr>
        <w:spacing w:after="0"/>
        <w:ind w:left="720"/>
      </w:pPr>
      <w:r>
        <w:rPr>
          <w:rFonts w:ascii="Century Gothic" w:eastAsia="Century Gothic" w:hAnsi="Century Gothic" w:cs="Century Gothic"/>
        </w:rPr>
        <w:t xml:space="preserve"> </w:t>
      </w:r>
    </w:p>
    <w:p w14:paraId="7F2D51F8" w14:textId="77777777" w:rsidR="00DE5C64" w:rsidRDefault="00DE5C64">
      <w:pPr>
        <w:spacing w:after="0"/>
        <w:ind w:left="-5" w:hanging="10"/>
        <w:rPr>
          <w:rFonts w:ascii="Century Gothic" w:eastAsia="Century Gothic" w:hAnsi="Century Gothic" w:cs="Century Gothic"/>
          <w:b/>
          <w:sz w:val="28"/>
          <w:u w:val="single" w:color="000000"/>
        </w:rPr>
      </w:pPr>
    </w:p>
    <w:p w14:paraId="0E338D66" w14:textId="77777777" w:rsidR="00F3734C" w:rsidRPr="00F3734C" w:rsidRDefault="00F3734C" w:rsidP="00F3734C">
      <w:pPr>
        <w:spacing w:after="94"/>
        <w:ind w:left="-5" w:hanging="10"/>
        <w:rPr>
          <w:rFonts w:asciiTheme="minorHAnsi" w:eastAsia="Century Gothic" w:hAnsiTheme="minorHAnsi" w:cstheme="minorHAnsi"/>
          <w:b/>
          <w:sz w:val="28"/>
        </w:rPr>
      </w:pPr>
      <w:r w:rsidRPr="00F3734C">
        <w:rPr>
          <w:rFonts w:asciiTheme="minorHAnsi" w:eastAsia="Century Gothic" w:hAnsiTheme="minorHAnsi" w:cstheme="minorHAnsi"/>
          <w:b/>
          <w:sz w:val="28"/>
        </w:rPr>
        <w:t xml:space="preserve">What do we need to do in preparation for the special day? </w:t>
      </w:r>
    </w:p>
    <w:p w14:paraId="6AC42E8F" w14:textId="627C7936" w:rsidR="00F3734C" w:rsidRPr="00F3734C" w:rsidRDefault="00F3734C" w:rsidP="00F3734C">
      <w:pPr>
        <w:numPr>
          <w:ilvl w:val="0"/>
          <w:numId w:val="2"/>
        </w:numPr>
        <w:spacing w:after="0" w:line="258" w:lineRule="auto"/>
        <w:ind w:right="434" w:hanging="360"/>
        <w:rPr>
          <w:rFonts w:asciiTheme="minorHAnsi" w:eastAsia="Century Gothic" w:hAnsiTheme="minorHAnsi" w:cstheme="minorHAnsi"/>
          <w:bCs/>
          <w:iCs/>
          <w:sz w:val="24"/>
          <w:szCs w:val="24"/>
        </w:rPr>
      </w:pPr>
      <w:r w:rsidRPr="00F3734C">
        <w:rPr>
          <w:rFonts w:asciiTheme="minorHAnsi" w:eastAsia="Century Gothic" w:hAnsiTheme="minorHAnsi" w:cstheme="minorHAnsi"/>
          <w:bCs/>
          <w:iCs/>
          <w:sz w:val="24"/>
          <w:szCs w:val="24"/>
        </w:rPr>
        <w:t xml:space="preserve">Dress attire is semiformal that is both comfortable and appropriate for the special occasion. </w:t>
      </w:r>
    </w:p>
    <w:p w14:paraId="6B199E22" w14:textId="77777777" w:rsidR="00F3734C" w:rsidRPr="00F3734C" w:rsidRDefault="00F3734C" w:rsidP="00F3734C">
      <w:pPr>
        <w:numPr>
          <w:ilvl w:val="0"/>
          <w:numId w:val="2"/>
        </w:numPr>
        <w:spacing w:after="1"/>
        <w:ind w:right="434" w:hanging="360"/>
        <w:rPr>
          <w:rFonts w:asciiTheme="minorHAnsi" w:eastAsia="Century Gothic" w:hAnsiTheme="minorHAnsi" w:cstheme="minorHAnsi"/>
          <w:bCs/>
          <w:iCs/>
          <w:sz w:val="24"/>
          <w:szCs w:val="24"/>
        </w:rPr>
      </w:pPr>
      <w:r w:rsidRPr="00F3734C">
        <w:rPr>
          <w:rFonts w:asciiTheme="minorHAnsi" w:eastAsia="Century Gothic" w:hAnsiTheme="minorHAnsi" w:cstheme="minorHAnsi"/>
          <w:bCs/>
          <w:iCs/>
          <w:sz w:val="24"/>
          <w:szCs w:val="24"/>
        </w:rPr>
        <w:t xml:space="preserve">Please arrive 30 minutes prior to the start of your chosen Mass time. </w:t>
      </w:r>
    </w:p>
    <w:p w14:paraId="0E4B84E7" w14:textId="0DDDA634" w:rsidR="00F3734C" w:rsidRPr="00F3734C" w:rsidRDefault="00F3734C" w:rsidP="00F3734C">
      <w:pPr>
        <w:numPr>
          <w:ilvl w:val="0"/>
          <w:numId w:val="2"/>
        </w:numPr>
        <w:spacing w:after="1"/>
        <w:ind w:right="434" w:hanging="360"/>
        <w:rPr>
          <w:rFonts w:asciiTheme="minorHAnsi" w:eastAsia="Century Gothic" w:hAnsiTheme="minorHAnsi" w:cstheme="minorHAnsi"/>
          <w:bCs/>
          <w:iCs/>
          <w:sz w:val="24"/>
          <w:szCs w:val="24"/>
        </w:rPr>
      </w:pPr>
      <w:r w:rsidRPr="00F3734C">
        <w:rPr>
          <w:rFonts w:asciiTheme="minorHAnsi" w:eastAsia="Century Gothic" w:hAnsiTheme="minorHAnsi" w:cstheme="minorHAnsi"/>
          <w:bCs/>
          <w:iCs/>
          <w:sz w:val="24"/>
          <w:szCs w:val="24"/>
        </w:rPr>
        <w:t xml:space="preserve">A parish photographer will be present to take shots of this special moment. Due to safeguarding requirements personal footage/photos are not allowed. </w:t>
      </w:r>
    </w:p>
    <w:p w14:paraId="2EEEB956" w14:textId="3A07FAD1" w:rsidR="00C64F53" w:rsidRDefault="00C64F53">
      <w:pPr>
        <w:rPr>
          <w:rFonts w:ascii="Century Gothic" w:eastAsia="Century Gothic" w:hAnsi="Century Gothic" w:cs="Century Gothic"/>
          <w:b/>
          <w:sz w:val="28"/>
          <w:u w:val="single" w:color="000000"/>
        </w:rPr>
      </w:pPr>
      <w:r w:rsidRPr="00F3734C">
        <w:rPr>
          <w:rFonts w:asciiTheme="minorHAnsi" w:eastAsia="Century Gothic" w:hAnsiTheme="minorHAnsi" w:cstheme="minorHAnsi"/>
          <w:bCs/>
          <w:iCs/>
          <w:sz w:val="24"/>
          <w:szCs w:val="24"/>
        </w:rPr>
        <w:br w:type="page"/>
      </w:r>
    </w:p>
    <w:p w14:paraId="5F2DF047" w14:textId="77777777" w:rsidR="00DE5C64" w:rsidRDefault="00DE5C64">
      <w:pPr>
        <w:spacing w:after="0"/>
        <w:ind w:left="-5" w:hanging="10"/>
        <w:rPr>
          <w:rFonts w:ascii="Century Gothic" w:eastAsia="Century Gothic" w:hAnsi="Century Gothic" w:cs="Century Gothic"/>
          <w:b/>
          <w:sz w:val="28"/>
          <w:u w:val="single" w:color="000000"/>
        </w:rPr>
      </w:pPr>
    </w:p>
    <w:p w14:paraId="715412A1" w14:textId="77777777" w:rsidR="003973A4" w:rsidRDefault="00140892" w:rsidP="003973A4">
      <w:pPr>
        <w:spacing w:line="258" w:lineRule="auto"/>
        <w:ind w:left="-5" w:hanging="10"/>
        <w:rPr>
          <w:rFonts w:asciiTheme="minorHAnsi" w:eastAsia="Century Gothic" w:hAnsiTheme="minorHAnsi" w:cstheme="minorHAnsi"/>
          <w:b/>
          <w:bCs/>
          <w:sz w:val="28"/>
          <w:szCs w:val="28"/>
        </w:rPr>
      </w:pPr>
      <w:r w:rsidRPr="00F3734C">
        <w:rPr>
          <w:rFonts w:asciiTheme="minorHAnsi" w:eastAsia="Century Gothic" w:hAnsiTheme="minorHAnsi" w:cstheme="minorHAnsi"/>
          <w:b/>
          <w:bCs/>
          <w:sz w:val="28"/>
          <w:szCs w:val="28"/>
        </w:rPr>
        <w:t>What are the special dates you need to lock in?</w:t>
      </w:r>
      <w:r w:rsidR="003973A4">
        <w:rPr>
          <w:rFonts w:asciiTheme="minorHAnsi" w:eastAsia="Century Gothic" w:hAnsiTheme="minorHAnsi" w:cstheme="minorHAnsi"/>
          <w:b/>
          <w:bCs/>
          <w:sz w:val="28"/>
          <w:szCs w:val="28"/>
        </w:rPr>
        <w:t xml:space="preserve"> </w:t>
      </w:r>
    </w:p>
    <w:p w14:paraId="49717227" w14:textId="2C8D644D" w:rsidR="00043276" w:rsidRDefault="003973A4" w:rsidP="003973A4">
      <w:pPr>
        <w:spacing w:line="258" w:lineRule="auto"/>
        <w:ind w:left="-5" w:hanging="10"/>
        <w:rPr>
          <w:sz w:val="24"/>
          <w:szCs w:val="24"/>
        </w:rPr>
      </w:pPr>
      <w:r w:rsidRPr="003973A4">
        <w:rPr>
          <w:sz w:val="24"/>
          <w:szCs w:val="24"/>
        </w:rPr>
        <w:t xml:space="preserve">All families have the option to attend either Monday or Tuesday, whichever suits your family. Please note all sessions and dates indicated are </w:t>
      </w:r>
      <w:r w:rsidRPr="003973A4">
        <w:rPr>
          <w:b/>
          <w:bCs/>
          <w:sz w:val="24"/>
          <w:szCs w:val="24"/>
        </w:rPr>
        <w:t>compulsory</w:t>
      </w:r>
      <w:r w:rsidRPr="003973A4">
        <w:rPr>
          <w:sz w:val="24"/>
          <w:szCs w:val="24"/>
        </w:rPr>
        <w:t>.</w:t>
      </w:r>
    </w:p>
    <w:p w14:paraId="474DA3E1" w14:textId="7FF8399D" w:rsidR="00D9714B" w:rsidRDefault="00D9714B" w:rsidP="00D9714B">
      <w:pPr>
        <w:spacing w:line="258" w:lineRule="auto"/>
        <w:ind w:left="-5" w:hanging="10"/>
        <w:jc w:val="center"/>
        <w:rPr>
          <w:sz w:val="24"/>
          <w:szCs w:val="24"/>
        </w:rPr>
      </w:pPr>
      <w:r w:rsidRPr="003D7232">
        <w:rPr>
          <w:rFonts w:asciiTheme="minorHAnsi" w:eastAsia="Century Gothic" w:hAnsiTheme="minorHAnsi" w:cstheme="minorHAnsi"/>
          <w:b/>
          <w:bCs/>
          <w:sz w:val="28"/>
          <w:szCs w:val="28"/>
        </w:rPr>
        <w:t xml:space="preserve">SACRAMENT OF </w:t>
      </w:r>
      <w:r>
        <w:rPr>
          <w:rFonts w:asciiTheme="minorHAnsi" w:eastAsia="Century Gothic" w:hAnsiTheme="minorHAnsi" w:cstheme="minorHAnsi"/>
          <w:b/>
          <w:bCs/>
          <w:sz w:val="28"/>
          <w:szCs w:val="28"/>
        </w:rPr>
        <w:t>CONFIRMATION</w:t>
      </w:r>
    </w:p>
    <w:tbl>
      <w:tblPr>
        <w:tblStyle w:val="TableGrid"/>
        <w:tblW w:w="9271" w:type="dxa"/>
        <w:tblInd w:w="5" w:type="dxa"/>
        <w:tblCellMar>
          <w:top w:w="62" w:type="dxa"/>
          <w:left w:w="108" w:type="dxa"/>
          <w:right w:w="47" w:type="dxa"/>
        </w:tblCellMar>
        <w:tblLook w:val="04A0" w:firstRow="1" w:lastRow="0" w:firstColumn="1" w:lastColumn="0" w:noHBand="0" w:noVBand="1"/>
      </w:tblPr>
      <w:tblGrid>
        <w:gridCol w:w="1032"/>
        <w:gridCol w:w="1634"/>
        <w:gridCol w:w="1919"/>
        <w:gridCol w:w="4686"/>
      </w:tblGrid>
      <w:tr w:rsidR="002F73DB" w14:paraId="21BFA52A" w14:textId="77777777" w:rsidTr="00E52F45">
        <w:trPr>
          <w:trHeight w:val="828"/>
        </w:trPr>
        <w:tc>
          <w:tcPr>
            <w:tcW w:w="719" w:type="dxa"/>
            <w:tcBorders>
              <w:top w:val="single" w:sz="4" w:space="0" w:color="000000"/>
              <w:left w:val="single" w:sz="4" w:space="0" w:color="000000"/>
              <w:bottom w:val="single" w:sz="4" w:space="0" w:color="000000"/>
              <w:right w:val="single" w:sz="4" w:space="0" w:color="000000"/>
            </w:tcBorders>
            <w:vAlign w:val="center"/>
          </w:tcPr>
          <w:p w14:paraId="23898900" w14:textId="1AB9DB72" w:rsidR="002F73DB" w:rsidRPr="005000DE" w:rsidRDefault="00EE1940" w:rsidP="00E52F45">
            <w:pPr>
              <w:jc w:val="center"/>
              <w:rPr>
                <w:b/>
                <w:bCs/>
                <w:sz w:val="24"/>
                <w:szCs w:val="24"/>
              </w:rPr>
            </w:pPr>
            <w:r>
              <w:rPr>
                <w:b/>
                <w:bCs/>
                <w:sz w:val="24"/>
                <w:szCs w:val="24"/>
              </w:rPr>
              <w:t>Stepping Stone</w:t>
            </w:r>
          </w:p>
        </w:tc>
        <w:tc>
          <w:tcPr>
            <w:tcW w:w="1681" w:type="dxa"/>
            <w:tcBorders>
              <w:top w:val="single" w:sz="4" w:space="0" w:color="000000"/>
              <w:left w:val="single" w:sz="4" w:space="0" w:color="000000"/>
              <w:bottom w:val="single" w:sz="4" w:space="0" w:color="000000"/>
              <w:right w:val="single" w:sz="4" w:space="0" w:color="000000"/>
            </w:tcBorders>
            <w:vAlign w:val="center"/>
          </w:tcPr>
          <w:p w14:paraId="6E5993AD" w14:textId="77777777" w:rsidR="002F73DB" w:rsidRPr="005000DE" w:rsidRDefault="002F73DB" w:rsidP="00E52F45">
            <w:pPr>
              <w:jc w:val="center"/>
              <w:rPr>
                <w:b/>
                <w:bCs/>
                <w:sz w:val="24"/>
                <w:szCs w:val="24"/>
              </w:rPr>
            </w:pPr>
            <w:r w:rsidRPr="005000DE">
              <w:rPr>
                <w:b/>
                <w:bCs/>
                <w:sz w:val="24"/>
                <w:szCs w:val="24"/>
              </w:rPr>
              <w:t>Monday</w:t>
            </w:r>
          </w:p>
          <w:p w14:paraId="7D833A0C" w14:textId="77777777" w:rsidR="002F73DB" w:rsidRPr="005000DE" w:rsidRDefault="002F73DB" w:rsidP="00E52F45">
            <w:pPr>
              <w:jc w:val="center"/>
              <w:rPr>
                <w:b/>
                <w:bCs/>
                <w:sz w:val="24"/>
                <w:szCs w:val="24"/>
              </w:rPr>
            </w:pPr>
            <w:r w:rsidRPr="005000DE">
              <w:rPr>
                <w:b/>
                <w:bCs/>
                <w:sz w:val="24"/>
                <w:szCs w:val="24"/>
              </w:rPr>
              <w:t>6:30pm</w:t>
            </w:r>
          </w:p>
        </w:tc>
        <w:tc>
          <w:tcPr>
            <w:tcW w:w="1985" w:type="dxa"/>
            <w:tcBorders>
              <w:top w:val="single" w:sz="4" w:space="0" w:color="000000"/>
              <w:left w:val="single" w:sz="4" w:space="0" w:color="000000"/>
              <w:bottom w:val="single" w:sz="4" w:space="0" w:color="000000"/>
              <w:right w:val="single" w:sz="4" w:space="0" w:color="000000"/>
            </w:tcBorders>
            <w:vAlign w:val="center"/>
          </w:tcPr>
          <w:p w14:paraId="2E56D546" w14:textId="77777777" w:rsidR="002F73DB" w:rsidRPr="005000DE" w:rsidRDefault="002F73DB" w:rsidP="00E52F45">
            <w:pPr>
              <w:jc w:val="center"/>
              <w:rPr>
                <w:b/>
                <w:bCs/>
                <w:sz w:val="24"/>
                <w:szCs w:val="24"/>
              </w:rPr>
            </w:pPr>
            <w:r w:rsidRPr="005000DE">
              <w:rPr>
                <w:b/>
                <w:bCs/>
                <w:sz w:val="24"/>
                <w:szCs w:val="24"/>
              </w:rPr>
              <w:t>Tuesday</w:t>
            </w:r>
          </w:p>
          <w:p w14:paraId="54409C18" w14:textId="77777777" w:rsidR="002F73DB" w:rsidRPr="005000DE" w:rsidRDefault="002F73DB" w:rsidP="00E52F45">
            <w:pPr>
              <w:jc w:val="center"/>
              <w:rPr>
                <w:b/>
                <w:bCs/>
                <w:sz w:val="24"/>
                <w:szCs w:val="24"/>
              </w:rPr>
            </w:pPr>
            <w:r w:rsidRPr="005000DE">
              <w:rPr>
                <w:b/>
                <w:bCs/>
                <w:sz w:val="24"/>
                <w:szCs w:val="24"/>
              </w:rPr>
              <w:t>6:30pm</w:t>
            </w:r>
          </w:p>
        </w:tc>
        <w:tc>
          <w:tcPr>
            <w:tcW w:w="4886" w:type="dxa"/>
            <w:tcBorders>
              <w:top w:val="single" w:sz="4" w:space="0" w:color="000000"/>
              <w:left w:val="single" w:sz="4" w:space="0" w:color="000000"/>
              <w:bottom w:val="single" w:sz="4" w:space="0" w:color="000000"/>
              <w:right w:val="single" w:sz="4" w:space="0" w:color="000000"/>
            </w:tcBorders>
            <w:vAlign w:val="center"/>
          </w:tcPr>
          <w:p w14:paraId="4DB1315D" w14:textId="77777777" w:rsidR="002F73DB" w:rsidRPr="005000DE" w:rsidRDefault="002F73DB" w:rsidP="00E52F45">
            <w:pPr>
              <w:ind w:right="615"/>
              <w:jc w:val="center"/>
              <w:rPr>
                <w:b/>
                <w:bCs/>
                <w:sz w:val="24"/>
                <w:szCs w:val="24"/>
              </w:rPr>
            </w:pPr>
            <w:r w:rsidRPr="005000DE">
              <w:rPr>
                <w:b/>
                <w:bCs/>
                <w:sz w:val="24"/>
                <w:szCs w:val="24"/>
              </w:rPr>
              <w:t>Focus</w:t>
            </w:r>
          </w:p>
        </w:tc>
      </w:tr>
      <w:tr w:rsidR="002F73DB" w14:paraId="2C969AFB" w14:textId="77777777" w:rsidTr="00E52F45">
        <w:trPr>
          <w:trHeight w:val="342"/>
        </w:trPr>
        <w:tc>
          <w:tcPr>
            <w:tcW w:w="719" w:type="dxa"/>
            <w:tcBorders>
              <w:top w:val="single" w:sz="4" w:space="0" w:color="000000"/>
              <w:left w:val="single" w:sz="4" w:space="0" w:color="000000"/>
              <w:bottom w:val="single" w:sz="4" w:space="0" w:color="000000"/>
              <w:right w:val="single" w:sz="4" w:space="0" w:color="000000"/>
            </w:tcBorders>
            <w:vAlign w:val="center"/>
          </w:tcPr>
          <w:p w14:paraId="502FF0B5" w14:textId="77777777" w:rsidR="002F73DB" w:rsidRDefault="002F73DB" w:rsidP="00E52F45">
            <w:pPr>
              <w:ind w:right="20"/>
              <w:jc w:val="center"/>
            </w:pPr>
            <w:r>
              <w:t>1</w:t>
            </w:r>
          </w:p>
        </w:tc>
        <w:tc>
          <w:tcPr>
            <w:tcW w:w="1681" w:type="dxa"/>
            <w:tcBorders>
              <w:top w:val="single" w:sz="4" w:space="0" w:color="000000"/>
              <w:left w:val="single" w:sz="4" w:space="0" w:color="000000"/>
              <w:bottom w:val="single" w:sz="4" w:space="0" w:color="000000"/>
              <w:right w:val="single" w:sz="4" w:space="0" w:color="000000"/>
            </w:tcBorders>
            <w:vAlign w:val="center"/>
          </w:tcPr>
          <w:p w14:paraId="5A322F49" w14:textId="77777777" w:rsidR="002F73DB" w:rsidRDefault="002F73DB" w:rsidP="00E52F45">
            <w:pPr>
              <w:ind w:right="20"/>
              <w:jc w:val="center"/>
            </w:pPr>
            <w:r>
              <w:t>25 March</w:t>
            </w:r>
          </w:p>
        </w:tc>
        <w:tc>
          <w:tcPr>
            <w:tcW w:w="1985" w:type="dxa"/>
            <w:tcBorders>
              <w:top w:val="single" w:sz="4" w:space="0" w:color="000000"/>
              <w:left w:val="single" w:sz="4" w:space="0" w:color="000000"/>
              <w:bottom w:val="single" w:sz="4" w:space="0" w:color="000000"/>
              <w:right w:val="single" w:sz="4" w:space="0" w:color="000000"/>
            </w:tcBorders>
            <w:vAlign w:val="center"/>
          </w:tcPr>
          <w:p w14:paraId="524CF410" w14:textId="77777777" w:rsidR="002F73DB" w:rsidRDefault="002F73DB" w:rsidP="00E52F45">
            <w:pPr>
              <w:ind w:right="38"/>
              <w:jc w:val="center"/>
            </w:pPr>
            <w:r>
              <w:t>26 March</w:t>
            </w:r>
          </w:p>
        </w:tc>
        <w:tc>
          <w:tcPr>
            <w:tcW w:w="4886" w:type="dxa"/>
            <w:tcBorders>
              <w:top w:val="single" w:sz="4" w:space="0" w:color="000000"/>
              <w:left w:val="single" w:sz="4" w:space="0" w:color="000000"/>
              <w:bottom w:val="single" w:sz="4" w:space="0" w:color="000000"/>
              <w:right w:val="single" w:sz="4" w:space="0" w:color="000000"/>
            </w:tcBorders>
            <w:vAlign w:val="center"/>
          </w:tcPr>
          <w:p w14:paraId="6D3BDCE8" w14:textId="77777777" w:rsidR="002F73DB" w:rsidRDefault="002F73DB" w:rsidP="003D7232">
            <w:r>
              <w:t>Par</w:t>
            </w:r>
            <w:bookmarkStart w:id="0" w:name="_GoBack"/>
            <w:bookmarkEnd w:id="0"/>
            <w:r>
              <w:t>ent Information Session</w:t>
            </w:r>
          </w:p>
        </w:tc>
      </w:tr>
      <w:tr w:rsidR="002F73DB" w14:paraId="6B1FBEDD" w14:textId="77777777" w:rsidTr="00E52F45">
        <w:trPr>
          <w:trHeight w:val="918"/>
        </w:trPr>
        <w:tc>
          <w:tcPr>
            <w:tcW w:w="71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C45BD6" w14:textId="77777777" w:rsidR="002F73DB" w:rsidRDefault="002F73DB" w:rsidP="00E52F45">
            <w:pPr>
              <w:jc w:val="center"/>
            </w:pPr>
            <w:r>
              <w:t>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03F39E" w14:textId="77777777" w:rsidR="002F73DB" w:rsidRDefault="002F73DB" w:rsidP="00E52F45">
            <w:pPr>
              <w:jc w:val="center"/>
            </w:pPr>
            <w:r>
              <w:t>Saturday 20 April 5pm Mass or</w:t>
            </w:r>
          </w:p>
          <w:p w14:paraId="02A5A3D5" w14:textId="77777777" w:rsidR="002F73DB" w:rsidRDefault="002F73DB" w:rsidP="00E52F45">
            <w:pPr>
              <w:jc w:val="center"/>
            </w:pPr>
            <w:r>
              <w:t>Sunday 21 April 9am Mass or</w:t>
            </w:r>
          </w:p>
          <w:p w14:paraId="278AD508" w14:textId="77777777" w:rsidR="002F73DB" w:rsidRDefault="002F73DB" w:rsidP="00E52F45">
            <w:pPr>
              <w:jc w:val="center"/>
            </w:pPr>
            <w:r>
              <w:t>Sunday 21 April 11am Mass</w:t>
            </w:r>
          </w:p>
        </w:tc>
        <w:tc>
          <w:tcPr>
            <w:tcW w:w="488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41B65A9" w14:textId="77777777" w:rsidR="002F73DB" w:rsidRDefault="002F73DB" w:rsidP="003D7232">
            <w:r>
              <w:t>Presentation of candidates</w:t>
            </w:r>
          </w:p>
          <w:p w14:paraId="7A17AF07" w14:textId="77777777" w:rsidR="002F73DB" w:rsidRDefault="002F73DB" w:rsidP="003D7232">
            <w:r>
              <w:t>Prayer Card distribution</w:t>
            </w:r>
          </w:p>
          <w:p w14:paraId="79A286F1" w14:textId="77777777" w:rsidR="002F73DB" w:rsidRDefault="002F73DB" w:rsidP="003D7232">
            <w:r>
              <w:t>Take home workbook</w:t>
            </w:r>
          </w:p>
        </w:tc>
      </w:tr>
      <w:tr w:rsidR="002F73DB" w14:paraId="46D3866B" w14:textId="77777777" w:rsidTr="00E52F45">
        <w:trPr>
          <w:trHeight w:val="378"/>
        </w:trPr>
        <w:tc>
          <w:tcPr>
            <w:tcW w:w="719" w:type="dxa"/>
            <w:tcBorders>
              <w:top w:val="single" w:sz="4" w:space="0" w:color="000000"/>
              <w:left w:val="single" w:sz="4" w:space="0" w:color="000000"/>
              <w:bottom w:val="single" w:sz="4" w:space="0" w:color="000000"/>
              <w:right w:val="single" w:sz="4" w:space="0" w:color="000000"/>
            </w:tcBorders>
            <w:vAlign w:val="center"/>
          </w:tcPr>
          <w:p w14:paraId="3BEA131B" w14:textId="77777777" w:rsidR="002F73DB" w:rsidRDefault="002F73DB" w:rsidP="00E52F45">
            <w:pPr>
              <w:ind w:right="26"/>
              <w:jc w:val="center"/>
            </w:pPr>
            <w:r>
              <w:t>3</w:t>
            </w:r>
          </w:p>
        </w:tc>
        <w:tc>
          <w:tcPr>
            <w:tcW w:w="1681" w:type="dxa"/>
            <w:tcBorders>
              <w:top w:val="single" w:sz="4" w:space="0" w:color="000000"/>
              <w:left w:val="single" w:sz="4" w:space="0" w:color="000000"/>
              <w:bottom w:val="single" w:sz="4" w:space="0" w:color="000000"/>
              <w:right w:val="single" w:sz="4" w:space="0" w:color="000000"/>
            </w:tcBorders>
            <w:vAlign w:val="center"/>
          </w:tcPr>
          <w:p w14:paraId="1DEBBF2A" w14:textId="77777777" w:rsidR="002F73DB" w:rsidRDefault="002F73DB" w:rsidP="00E52F45">
            <w:pPr>
              <w:ind w:right="26"/>
              <w:jc w:val="center"/>
            </w:pPr>
            <w:r>
              <w:t>29 April</w:t>
            </w:r>
          </w:p>
        </w:tc>
        <w:tc>
          <w:tcPr>
            <w:tcW w:w="1985" w:type="dxa"/>
            <w:tcBorders>
              <w:top w:val="single" w:sz="4" w:space="0" w:color="000000"/>
              <w:left w:val="single" w:sz="4" w:space="0" w:color="000000"/>
              <w:bottom w:val="single" w:sz="4" w:space="0" w:color="000000"/>
              <w:right w:val="single" w:sz="4" w:space="0" w:color="000000"/>
            </w:tcBorders>
            <w:vAlign w:val="center"/>
          </w:tcPr>
          <w:p w14:paraId="78116541" w14:textId="77777777" w:rsidR="002F73DB" w:rsidRDefault="002F73DB" w:rsidP="00E52F45">
            <w:pPr>
              <w:jc w:val="center"/>
            </w:pPr>
            <w:r w:rsidRPr="0014296D">
              <w:t>30 April</w:t>
            </w:r>
          </w:p>
        </w:tc>
        <w:tc>
          <w:tcPr>
            <w:tcW w:w="4886" w:type="dxa"/>
            <w:tcBorders>
              <w:top w:val="single" w:sz="4" w:space="0" w:color="000000"/>
              <w:left w:val="single" w:sz="4" w:space="0" w:color="000000"/>
              <w:bottom w:val="single" w:sz="4" w:space="0" w:color="000000"/>
              <w:right w:val="single" w:sz="4" w:space="0" w:color="000000"/>
            </w:tcBorders>
            <w:vAlign w:val="center"/>
          </w:tcPr>
          <w:p w14:paraId="4E6654E4" w14:textId="77777777" w:rsidR="002F73DB" w:rsidRDefault="002F73DB" w:rsidP="003D7232">
            <w:r>
              <w:t>Lesson 1: All About Me</w:t>
            </w:r>
          </w:p>
        </w:tc>
      </w:tr>
      <w:tr w:rsidR="002F73DB" w14:paraId="1ACD4682" w14:textId="77777777" w:rsidTr="00E52F45">
        <w:trPr>
          <w:trHeight w:val="405"/>
        </w:trPr>
        <w:tc>
          <w:tcPr>
            <w:tcW w:w="719" w:type="dxa"/>
            <w:tcBorders>
              <w:top w:val="single" w:sz="4" w:space="0" w:color="000000"/>
              <w:left w:val="single" w:sz="4" w:space="0" w:color="000000"/>
              <w:bottom w:val="single" w:sz="4" w:space="0" w:color="000000"/>
              <w:right w:val="single" w:sz="4" w:space="0" w:color="000000"/>
            </w:tcBorders>
            <w:vAlign w:val="center"/>
          </w:tcPr>
          <w:p w14:paraId="3BD89DAC" w14:textId="77777777" w:rsidR="002F73DB" w:rsidRDefault="002F73DB" w:rsidP="00E52F45">
            <w:pPr>
              <w:ind w:right="26"/>
              <w:jc w:val="center"/>
            </w:pPr>
            <w:r>
              <w:t>4</w:t>
            </w:r>
          </w:p>
        </w:tc>
        <w:tc>
          <w:tcPr>
            <w:tcW w:w="1681" w:type="dxa"/>
            <w:tcBorders>
              <w:top w:val="single" w:sz="4" w:space="0" w:color="000000"/>
              <w:left w:val="single" w:sz="4" w:space="0" w:color="000000"/>
              <w:bottom w:val="single" w:sz="4" w:space="0" w:color="000000"/>
              <w:right w:val="single" w:sz="4" w:space="0" w:color="000000"/>
            </w:tcBorders>
            <w:vAlign w:val="center"/>
          </w:tcPr>
          <w:p w14:paraId="0025B16B" w14:textId="77777777" w:rsidR="002F73DB" w:rsidRDefault="002F73DB" w:rsidP="00E52F45">
            <w:pPr>
              <w:ind w:right="26"/>
              <w:jc w:val="center"/>
            </w:pPr>
            <w:r>
              <w:t>13 May</w:t>
            </w:r>
          </w:p>
        </w:tc>
        <w:tc>
          <w:tcPr>
            <w:tcW w:w="1985" w:type="dxa"/>
            <w:tcBorders>
              <w:top w:val="single" w:sz="4" w:space="0" w:color="000000"/>
              <w:left w:val="single" w:sz="4" w:space="0" w:color="000000"/>
              <w:bottom w:val="single" w:sz="4" w:space="0" w:color="000000"/>
              <w:right w:val="single" w:sz="4" w:space="0" w:color="000000"/>
            </w:tcBorders>
            <w:vAlign w:val="center"/>
          </w:tcPr>
          <w:p w14:paraId="411418DB" w14:textId="77777777" w:rsidR="002F73DB" w:rsidRDefault="002F73DB" w:rsidP="00E52F45">
            <w:pPr>
              <w:jc w:val="center"/>
            </w:pPr>
            <w:r>
              <w:t>14 May</w:t>
            </w:r>
          </w:p>
        </w:tc>
        <w:tc>
          <w:tcPr>
            <w:tcW w:w="4886" w:type="dxa"/>
            <w:tcBorders>
              <w:top w:val="single" w:sz="4" w:space="0" w:color="000000"/>
              <w:left w:val="single" w:sz="4" w:space="0" w:color="000000"/>
              <w:bottom w:val="single" w:sz="4" w:space="0" w:color="000000"/>
              <w:right w:val="single" w:sz="4" w:space="0" w:color="000000"/>
            </w:tcBorders>
            <w:vAlign w:val="center"/>
          </w:tcPr>
          <w:p w14:paraId="3B0A723C" w14:textId="77777777" w:rsidR="002F73DB" w:rsidRDefault="002F73DB" w:rsidP="003D7232">
            <w:r>
              <w:t>Lesson 2: The Holy Spirit</w:t>
            </w:r>
          </w:p>
        </w:tc>
      </w:tr>
      <w:tr w:rsidR="002F73DB" w14:paraId="4B5669D3" w14:textId="77777777" w:rsidTr="00E52F45">
        <w:trPr>
          <w:trHeight w:val="450"/>
        </w:trPr>
        <w:tc>
          <w:tcPr>
            <w:tcW w:w="719" w:type="dxa"/>
            <w:tcBorders>
              <w:top w:val="single" w:sz="4" w:space="0" w:color="000000"/>
              <w:left w:val="single" w:sz="4" w:space="0" w:color="000000"/>
              <w:bottom w:val="single" w:sz="4" w:space="0" w:color="000000"/>
              <w:right w:val="single" w:sz="4" w:space="0" w:color="000000"/>
            </w:tcBorders>
            <w:vAlign w:val="center"/>
          </w:tcPr>
          <w:p w14:paraId="5016B37B" w14:textId="77777777" w:rsidR="002F73DB" w:rsidRDefault="002F73DB" w:rsidP="00E52F45">
            <w:pPr>
              <w:ind w:right="26"/>
              <w:jc w:val="center"/>
            </w:pPr>
            <w:r>
              <w:t>5</w:t>
            </w:r>
          </w:p>
        </w:tc>
        <w:tc>
          <w:tcPr>
            <w:tcW w:w="1681" w:type="dxa"/>
            <w:tcBorders>
              <w:top w:val="single" w:sz="4" w:space="0" w:color="000000"/>
              <w:left w:val="single" w:sz="4" w:space="0" w:color="000000"/>
              <w:bottom w:val="single" w:sz="4" w:space="0" w:color="000000"/>
              <w:right w:val="single" w:sz="4" w:space="0" w:color="000000"/>
            </w:tcBorders>
            <w:vAlign w:val="center"/>
          </w:tcPr>
          <w:p w14:paraId="11F04FC0" w14:textId="77777777" w:rsidR="002F73DB" w:rsidRDefault="002F73DB" w:rsidP="00E52F45">
            <w:pPr>
              <w:ind w:right="26"/>
              <w:jc w:val="center"/>
            </w:pPr>
            <w:r>
              <w:t>20 May</w:t>
            </w:r>
          </w:p>
        </w:tc>
        <w:tc>
          <w:tcPr>
            <w:tcW w:w="1985" w:type="dxa"/>
            <w:tcBorders>
              <w:top w:val="single" w:sz="4" w:space="0" w:color="000000"/>
              <w:left w:val="single" w:sz="4" w:space="0" w:color="000000"/>
              <w:bottom w:val="single" w:sz="4" w:space="0" w:color="000000"/>
              <w:right w:val="single" w:sz="4" w:space="0" w:color="000000"/>
            </w:tcBorders>
            <w:vAlign w:val="center"/>
          </w:tcPr>
          <w:p w14:paraId="4B3038F7" w14:textId="77777777" w:rsidR="002F73DB" w:rsidRDefault="002F73DB" w:rsidP="00E52F45">
            <w:pPr>
              <w:jc w:val="center"/>
            </w:pPr>
            <w:r>
              <w:t>21 May</w:t>
            </w:r>
          </w:p>
        </w:tc>
        <w:tc>
          <w:tcPr>
            <w:tcW w:w="4886" w:type="dxa"/>
            <w:tcBorders>
              <w:top w:val="single" w:sz="4" w:space="0" w:color="000000"/>
              <w:left w:val="single" w:sz="4" w:space="0" w:color="000000"/>
              <w:bottom w:val="single" w:sz="4" w:space="0" w:color="000000"/>
              <w:right w:val="single" w:sz="4" w:space="0" w:color="000000"/>
            </w:tcBorders>
            <w:vAlign w:val="center"/>
          </w:tcPr>
          <w:p w14:paraId="140628C2" w14:textId="77777777" w:rsidR="002F73DB" w:rsidRDefault="002F73DB" w:rsidP="003D7232">
            <w:r>
              <w:t>Lesson 3: Fruits of the Spirit</w:t>
            </w:r>
          </w:p>
        </w:tc>
      </w:tr>
      <w:tr w:rsidR="002F73DB" w14:paraId="21F28918" w14:textId="77777777" w:rsidTr="00E52F45">
        <w:trPr>
          <w:trHeight w:val="423"/>
        </w:trPr>
        <w:tc>
          <w:tcPr>
            <w:tcW w:w="719" w:type="dxa"/>
            <w:tcBorders>
              <w:top w:val="single" w:sz="4" w:space="0" w:color="000000"/>
              <w:left w:val="single" w:sz="4" w:space="0" w:color="000000"/>
              <w:bottom w:val="single" w:sz="4" w:space="0" w:color="000000"/>
              <w:right w:val="single" w:sz="4" w:space="0" w:color="000000"/>
            </w:tcBorders>
            <w:vAlign w:val="center"/>
          </w:tcPr>
          <w:p w14:paraId="4D26AB34" w14:textId="77777777" w:rsidR="002F73DB" w:rsidRDefault="002F73DB" w:rsidP="00E52F45">
            <w:pPr>
              <w:ind w:right="26"/>
              <w:jc w:val="center"/>
            </w:pPr>
            <w:r>
              <w:t>6</w:t>
            </w:r>
          </w:p>
        </w:tc>
        <w:tc>
          <w:tcPr>
            <w:tcW w:w="1681" w:type="dxa"/>
            <w:tcBorders>
              <w:top w:val="single" w:sz="4" w:space="0" w:color="000000"/>
              <w:left w:val="single" w:sz="4" w:space="0" w:color="000000"/>
              <w:bottom w:val="single" w:sz="4" w:space="0" w:color="000000"/>
              <w:right w:val="single" w:sz="4" w:space="0" w:color="000000"/>
            </w:tcBorders>
            <w:vAlign w:val="center"/>
          </w:tcPr>
          <w:p w14:paraId="5F82C4C7" w14:textId="77777777" w:rsidR="002F73DB" w:rsidRDefault="002F73DB" w:rsidP="00E52F45">
            <w:pPr>
              <w:ind w:right="26"/>
              <w:jc w:val="center"/>
            </w:pPr>
            <w:r>
              <w:t>27 May</w:t>
            </w:r>
          </w:p>
        </w:tc>
        <w:tc>
          <w:tcPr>
            <w:tcW w:w="1985" w:type="dxa"/>
            <w:tcBorders>
              <w:top w:val="single" w:sz="4" w:space="0" w:color="000000"/>
              <w:left w:val="single" w:sz="4" w:space="0" w:color="000000"/>
              <w:bottom w:val="single" w:sz="4" w:space="0" w:color="000000"/>
              <w:right w:val="single" w:sz="4" w:space="0" w:color="000000"/>
            </w:tcBorders>
            <w:vAlign w:val="center"/>
          </w:tcPr>
          <w:p w14:paraId="36C3ECCC" w14:textId="77777777" w:rsidR="002F73DB" w:rsidRDefault="002F73DB" w:rsidP="00E52F45">
            <w:pPr>
              <w:jc w:val="center"/>
            </w:pPr>
            <w:r>
              <w:t>28 May</w:t>
            </w:r>
          </w:p>
        </w:tc>
        <w:tc>
          <w:tcPr>
            <w:tcW w:w="4886" w:type="dxa"/>
            <w:tcBorders>
              <w:top w:val="single" w:sz="4" w:space="0" w:color="000000"/>
              <w:left w:val="single" w:sz="4" w:space="0" w:color="000000"/>
              <w:bottom w:val="single" w:sz="4" w:space="0" w:color="000000"/>
              <w:right w:val="single" w:sz="4" w:space="0" w:color="000000"/>
            </w:tcBorders>
            <w:vAlign w:val="center"/>
          </w:tcPr>
          <w:p w14:paraId="1560142C" w14:textId="77777777" w:rsidR="002F73DB" w:rsidRDefault="002F73DB" w:rsidP="003D7232">
            <w:r>
              <w:t>Rehearse Rite</w:t>
            </w:r>
          </w:p>
        </w:tc>
      </w:tr>
      <w:tr w:rsidR="002F73DB" w14:paraId="437D1DB7" w14:textId="77777777" w:rsidTr="00E52F45">
        <w:trPr>
          <w:trHeight w:val="972"/>
        </w:trPr>
        <w:tc>
          <w:tcPr>
            <w:tcW w:w="71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821E87" w14:textId="77777777" w:rsidR="002F73DB" w:rsidRDefault="002F73DB" w:rsidP="00E52F45">
            <w:pPr>
              <w:jc w:val="center"/>
            </w:pPr>
            <w:r>
              <w:t>7</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DA25D1" w14:textId="67C94704" w:rsidR="002F73DB" w:rsidRDefault="002F73DB" w:rsidP="00E52F45">
            <w:pPr>
              <w:jc w:val="center"/>
            </w:pPr>
            <w:r>
              <w:t>Saturday 1 June 5pm</w:t>
            </w:r>
            <w:r w:rsidR="00C2719F">
              <w:t xml:space="preserve"> or</w:t>
            </w:r>
          </w:p>
          <w:p w14:paraId="2DE997AC" w14:textId="497128AC" w:rsidR="002F73DB" w:rsidRDefault="002F73DB" w:rsidP="00E52F45">
            <w:pPr>
              <w:jc w:val="center"/>
            </w:pPr>
            <w:r>
              <w:t>Sunday 2 June 9am</w:t>
            </w:r>
            <w:r w:rsidR="00C2719F">
              <w:t xml:space="preserve"> or</w:t>
            </w:r>
          </w:p>
          <w:p w14:paraId="756C65AB" w14:textId="77777777" w:rsidR="002F73DB" w:rsidRDefault="002F73DB" w:rsidP="00E52F45">
            <w:pPr>
              <w:jc w:val="center"/>
            </w:pPr>
            <w:r>
              <w:t>Sunday 2 June 11am</w:t>
            </w:r>
          </w:p>
        </w:tc>
        <w:tc>
          <w:tcPr>
            <w:tcW w:w="488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853633" w14:textId="77777777" w:rsidR="002F73DB" w:rsidRDefault="002F73DB" w:rsidP="003D7232">
            <w:r>
              <w:t>Confirmation by Archbishop/Bishop</w:t>
            </w:r>
          </w:p>
        </w:tc>
      </w:tr>
    </w:tbl>
    <w:p w14:paraId="6315DB2F" w14:textId="77777777" w:rsidR="003D7232" w:rsidRDefault="003D7232" w:rsidP="003D7232">
      <w:pPr>
        <w:spacing w:after="0" w:line="240" w:lineRule="auto"/>
        <w:jc w:val="center"/>
        <w:rPr>
          <w:rFonts w:asciiTheme="minorHAnsi" w:eastAsia="Century Gothic" w:hAnsiTheme="minorHAnsi" w:cstheme="minorHAnsi"/>
          <w:b/>
          <w:bCs/>
          <w:sz w:val="28"/>
          <w:szCs w:val="28"/>
        </w:rPr>
      </w:pPr>
    </w:p>
    <w:p w14:paraId="2A5A9875" w14:textId="535AF27F" w:rsidR="003D7232" w:rsidRPr="003D7232" w:rsidRDefault="003D7232" w:rsidP="003D7232">
      <w:pPr>
        <w:spacing w:after="0" w:line="240" w:lineRule="auto"/>
        <w:jc w:val="center"/>
        <w:rPr>
          <w:rFonts w:asciiTheme="minorHAnsi" w:eastAsia="Century Gothic" w:hAnsiTheme="minorHAnsi" w:cstheme="minorHAnsi"/>
          <w:b/>
          <w:bCs/>
          <w:sz w:val="28"/>
          <w:szCs w:val="28"/>
        </w:rPr>
      </w:pPr>
      <w:r w:rsidRPr="003D7232">
        <w:rPr>
          <w:rFonts w:asciiTheme="minorHAnsi" w:eastAsia="Century Gothic" w:hAnsiTheme="minorHAnsi" w:cstheme="minorHAnsi"/>
          <w:b/>
          <w:bCs/>
          <w:sz w:val="28"/>
          <w:szCs w:val="28"/>
        </w:rPr>
        <w:t>SACRAMENTS OF RECONCILIATION AND</w:t>
      </w:r>
    </w:p>
    <w:p w14:paraId="70979911" w14:textId="06DCC921" w:rsidR="003D7232" w:rsidRPr="003D7232" w:rsidRDefault="003D7232" w:rsidP="003D7232">
      <w:pPr>
        <w:spacing w:after="0" w:line="240" w:lineRule="auto"/>
        <w:jc w:val="center"/>
        <w:rPr>
          <w:rFonts w:asciiTheme="minorHAnsi" w:eastAsia="Century Gothic" w:hAnsiTheme="minorHAnsi" w:cstheme="minorHAnsi"/>
          <w:b/>
          <w:bCs/>
          <w:sz w:val="28"/>
          <w:szCs w:val="28"/>
        </w:rPr>
      </w:pPr>
      <w:r w:rsidRPr="003D7232">
        <w:rPr>
          <w:rFonts w:asciiTheme="minorHAnsi" w:eastAsia="Century Gothic" w:hAnsiTheme="minorHAnsi" w:cstheme="minorHAnsi"/>
          <w:b/>
          <w:bCs/>
          <w:sz w:val="28"/>
          <w:szCs w:val="28"/>
        </w:rPr>
        <w:t>FIRST HOLY COMMUNION (EUCHARIST)</w:t>
      </w:r>
      <w:r w:rsidR="00B12463">
        <w:rPr>
          <w:rFonts w:asciiTheme="minorHAnsi" w:eastAsia="Century Gothic" w:hAnsiTheme="minorHAnsi" w:cstheme="minorHAnsi"/>
          <w:b/>
          <w:bCs/>
          <w:sz w:val="28"/>
          <w:szCs w:val="28"/>
        </w:rPr>
        <w:t>*</w:t>
      </w:r>
    </w:p>
    <w:p w14:paraId="02D815D8" w14:textId="77777777" w:rsidR="003D7232" w:rsidRPr="003D7232" w:rsidRDefault="003D7232" w:rsidP="003D7232">
      <w:pPr>
        <w:spacing w:after="0" w:line="240" w:lineRule="auto"/>
        <w:jc w:val="center"/>
        <w:rPr>
          <w:rFonts w:asciiTheme="minorHAnsi" w:eastAsia="Century Gothic" w:hAnsiTheme="minorHAnsi" w:cstheme="minorHAnsi"/>
          <w:b/>
          <w:bCs/>
          <w:sz w:val="28"/>
          <w:szCs w:val="28"/>
        </w:rPr>
      </w:pPr>
      <w:r w:rsidRPr="003D7232">
        <w:rPr>
          <w:rFonts w:asciiTheme="minorHAnsi" w:eastAsia="Century Gothic" w:hAnsiTheme="minorHAnsi" w:cstheme="minorHAnsi"/>
          <w:b/>
          <w:bCs/>
          <w:sz w:val="28"/>
          <w:szCs w:val="28"/>
        </w:rPr>
        <w:t>For Years 4 to 6</w:t>
      </w:r>
    </w:p>
    <w:tbl>
      <w:tblPr>
        <w:tblStyle w:val="TableGrid0"/>
        <w:tblW w:w="0" w:type="auto"/>
        <w:tblInd w:w="-5" w:type="dxa"/>
        <w:tblLook w:val="04A0" w:firstRow="1" w:lastRow="0" w:firstColumn="1" w:lastColumn="0" w:noHBand="0" w:noVBand="1"/>
      </w:tblPr>
      <w:tblGrid>
        <w:gridCol w:w="1093"/>
        <w:gridCol w:w="1601"/>
        <w:gridCol w:w="1984"/>
        <w:gridCol w:w="4603"/>
      </w:tblGrid>
      <w:tr w:rsidR="003D7232" w14:paraId="4800D9A4" w14:textId="77777777" w:rsidTr="003D7232">
        <w:tc>
          <w:tcPr>
            <w:tcW w:w="1093" w:type="dxa"/>
          </w:tcPr>
          <w:p w14:paraId="7CCB33CE" w14:textId="26176F45" w:rsidR="003D7232" w:rsidRDefault="003D7232" w:rsidP="003D7232">
            <w:pPr>
              <w:jc w:val="center"/>
              <w:rPr>
                <w:b/>
                <w:bCs/>
                <w:sz w:val="24"/>
                <w:szCs w:val="24"/>
              </w:rPr>
            </w:pPr>
            <w:r>
              <w:rPr>
                <w:b/>
                <w:bCs/>
                <w:sz w:val="24"/>
                <w:szCs w:val="24"/>
              </w:rPr>
              <w:t>Stepping</w:t>
            </w:r>
          </w:p>
          <w:p w14:paraId="149A860F" w14:textId="2B40882C" w:rsidR="003D7232" w:rsidRPr="005000DE" w:rsidRDefault="003D7232" w:rsidP="003D7232">
            <w:pPr>
              <w:jc w:val="center"/>
              <w:rPr>
                <w:b/>
                <w:bCs/>
                <w:sz w:val="24"/>
                <w:szCs w:val="24"/>
              </w:rPr>
            </w:pPr>
            <w:r>
              <w:rPr>
                <w:b/>
                <w:bCs/>
                <w:sz w:val="24"/>
                <w:szCs w:val="24"/>
              </w:rPr>
              <w:t>Stone</w:t>
            </w:r>
          </w:p>
        </w:tc>
        <w:tc>
          <w:tcPr>
            <w:tcW w:w="1601" w:type="dxa"/>
            <w:vAlign w:val="center"/>
          </w:tcPr>
          <w:p w14:paraId="18318BBF" w14:textId="5FCB481E" w:rsidR="003D7232" w:rsidRPr="005000DE" w:rsidRDefault="003D7232" w:rsidP="003D7232">
            <w:pPr>
              <w:jc w:val="center"/>
              <w:rPr>
                <w:b/>
                <w:bCs/>
                <w:sz w:val="24"/>
                <w:szCs w:val="24"/>
              </w:rPr>
            </w:pPr>
            <w:r w:rsidRPr="005000DE">
              <w:rPr>
                <w:b/>
                <w:bCs/>
                <w:sz w:val="24"/>
                <w:szCs w:val="24"/>
              </w:rPr>
              <w:t>Monday</w:t>
            </w:r>
          </w:p>
          <w:p w14:paraId="3FCAEC2A" w14:textId="77777777" w:rsidR="003D7232" w:rsidRDefault="003D7232" w:rsidP="003D7232">
            <w:pPr>
              <w:spacing w:after="94"/>
              <w:jc w:val="center"/>
              <w:rPr>
                <w:b/>
                <w:bCs/>
                <w:sz w:val="28"/>
                <w:szCs w:val="28"/>
              </w:rPr>
            </w:pPr>
            <w:r w:rsidRPr="005000DE">
              <w:rPr>
                <w:b/>
                <w:bCs/>
                <w:sz w:val="24"/>
                <w:szCs w:val="24"/>
              </w:rPr>
              <w:t>6:30pm</w:t>
            </w:r>
          </w:p>
        </w:tc>
        <w:tc>
          <w:tcPr>
            <w:tcW w:w="1984" w:type="dxa"/>
            <w:vAlign w:val="center"/>
          </w:tcPr>
          <w:p w14:paraId="66D2CF90" w14:textId="77777777" w:rsidR="003D7232" w:rsidRPr="005000DE" w:rsidRDefault="003D7232" w:rsidP="003D7232">
            <w:pPr>
              <w:jc w:val="center"/>
              <w:rPr>
                <w:b/>
                <w:bCs/>
                <w:sz w:val="24"/>
                <w:szCs w:val="24"/>
              </w:rPr>
            </w:pPr>
            <w:r w:rsidRPr="005000DE">
              <w:rPr>
                <w:b/>
                <w:bCs/>
                <w:sz w:val="24"/>
                <w:szCs w:val="24"/>
              </w:rPr>
              <w:t>Tuesday</w:t>
            </w:r>
          </w:p>
          <w:p w14:paraId="4071AC04" w14:textId="77777777" w:rsidR="003D7232" w:rsidRDefault="003D7232" w:rsidP="003D7232">
            <w:pPr>
              <w:spacing w:after="94"/>
              <w:jc w:val="center"/>
              <w:rPr>
                <w:b/>
                <w:bCs/>
                <w:sz w:val="28"/>
                <w:szCs w:val="28"/>
              </w:rPr>
            </w:pPr>
            <w:r w:rsidRPr="005000DE">
              <w:rPr>
                <w:b/>
                <w:bCs/>
                <w:sz w:val="24"/>
                <w:szCs w:val="24"/>
              </w:rPr>
              <w:t>6:30pm</w:t>
            </w:r>
          </w:p>
        </w:tc>
        <w:tc>
          <w:tcPr>
            <w:tcW w:w="4603" w:type="dxa"/>
            <w:vAlign w:val="center"/>
          </w:tcPr>
          <w:p w14:paraId="63E0F416" w14:textId="66B22262" w:rsidR="003D7232" w:rsidRDefault="003D7232" w:rsidP="003D7232">
            <w:pPr>
              <w:spacing w:after="94"/>
              <w:jc w:val="center"/>
              <w:rPr>
                <w:b/>
                <w:bCs/>
                <w:sz w:val="28"/>
                <w:szCs w:val="28"/>
              </w:rPr>
            </w:pPr>
            <w:r w:rsidRPr="005000DE">
              <w:rPr>
                <w:b/>
                <w:bCs/>
                <w:sz w:val="24"/>
                <w:szCs w:val="24"/>
              </w:rPr>
              <w:t>Focus</w:t>
            </w:r>
          </w:p>
        </w:tc>
      </w:tr>
      <w:tr w:rsidR="003D7232" w14:paraId="4DDF4B73" w14:textId="77777777" w:rsidTr="003D7232">
        <w:tc>
          <w:tcPr>
            <w:tcW w:w="1093" w:type="dxa"/>
          </w:tcPr>
          <w:p w14:paraId="67B98881" w14:textId="75F843D7" w:rsidR="003D7232" w:rsidRPr="0060412C" w:rsidRDefault="003D7232" w:rsidP="003D7232">
            <w:pPr>
              <w:spacing w:after="94"/>
              <w:jc w:val="center"/>
            </w:pPr>
            <w:r>
              <w:t>1</w:t>
            </w:r>
          </w:p>
        </w:tc>
        <w:tc>
          <w:tcPr>
            <w:tcW w:w="1601" w:type="dxa"/>
          </w:tcPr>
          <w:p w14:paraId="63AA46C3" w14:textId="0715BB27" w:rsidR="003D7232" w:rsidRDefault="003D7232" w:rsidP="003D7232">
            <w:pPr>
              <w:spacing w:after="94"/>
              <w:jc w:val="center"/>
              <w:rPr>
                <w:b/>
                <w:bCs/>
                <w:sz w:val="28"/>
                <w:szCs w:val="28"/>
              </w:rPr>
            </w:pPr>
            <w:r w:rsidRPr="0060412C">
              <w:t>1</w:t>
            </w:r>
            <w:r>
              <w:t>7</w:t>
            </w:r>
            <w:r w:rsidRPr="0060412C">
              <w:t xml:space="preserve"> June</w:t>
            </w:r>
          </w:p>
        </w:tc>
        <w:tc>
          <w:tcPr>
            <w:tcW w:w="1984" w:type="dxa"/>
          </w:tcPr>
          <w:p w14:paraId="16698D0B" w14:textId="77777777" w:rsidR="003D7232" w:rsidRPr="0060412C" w:rsidRDefault="003D7232" w:rsidP="003D7232">
            <w:pPr>
              <w:spacing w:after="94"/>
              <w:jc w:val="center"/>
            </w:pPr>
            <w:r w:rsidRPr="0060412C">
              <w:t>18 June</w:t>
            </w:r>
          </w:p>
        </w:tc>
        <w:tc>
          <w:tcPr>
            <w:tcW w:w="4603" w:type="dxa"/>
          </w:tcPr>
          <w:p w14:paraId="6A54AF8B" w14:textId="77777777" w:rsidR="003D7232" w:rsidRPr="0060412C" w:rsidRDefault="003D7232" w:rsidP="003D7232">
            <w:pPr>
              <w:spacing w:after="94"/>
            </w:pPr>
            <w:r>
              <w:t>Parent Information Session</w:t>
            </w:r>
          </w:p>
        </w:tc>
      </w:tr>
      <w:tr w:rsidR="003D7232" w:rsidRPr="0060412C" w14:paraId="28B123F4" w14:textId="77777777" w:rsidTr="003D7232">
        <w:tc>
          <w:tcPr>
            <w:tcW w:w="1093" w:type="dxa"/>
            <w:shd w:val="clear" w:color="auto" w:fill="E7E6E6" w:themeFill="background2"/>
          </w:tcPr>
          <w:p w14:paraId="20FF2F33" w14:textId="78251317" w:rsidR="003D7232" w:rsidRDefault="003D7232" w:rsidP="003D7232">
            <w:pPr>
              <w:jc w:val="center"/>
            </w:pPr>
            <w:r>
              <w:t>2</w:t>
            </w:r>
          </w:p>
        </w:tc>
        <w:tc>
          <w:tcPr>
            <w:tcW w:w="3585" w:type="dxa"/>
            <w:gridSpan w:val="2"/>
            <w:shd w:val="clear" w:color="auto" w:fill="E7E6E6" w:themeFill="background2"/>
          </w:tcPr>
          <w:p w14:paraId="0A5E6075" w14:textId="53B6A5B0" w:rsidR="003D7232" w:rsidRDefault="003D7232" w:rsidP="003D7232">
            <w:pPr>
              <w:jc w:val="center"/>
            </w:pPr>
            <w:r>
              <w:t xml:space="preserve">Saturday </w:t>
            </w:r>
            <w:r w:rsidRPr="0060412C">
              <w:t>13 July</w:t>
            </w:r>
            <w:r>
              <w:t xml:space="preserve"> 5pm Mass</w:t>
            </w:r>
          </w:p>
          <w:p w14:paraId="61A72EA3" w14:textId="77777777" w:rsidR="003D7232" w:rsidRDefault="003D7232" w:rsidP="003D7232">
            <w:pPr>
              <w:jc w:val="center"/>
            </w:pPr>
            <w:r>
              <w:t>Sunday 14 July 9am Mass</w:t>
            </w:r>
          </w:p>
          <w:p w14:paraId="65B4FDA7" w14:textId="77777777" w:rsidR="003D7232" w:rsidRPr="0060412C" w:rsidRDefault="003D7232" w:rsidP="003D7232">
            <w:pPr>
              <w:jc w:val="center"/>
            </w:pPr>
            <w:r>
              <w:t>Sunday 14 July 11am Mass</w:t>
            </w:r>
          </w:p>
        </w:tc>
        <w:tc>
          <w:tcPr>
            <w:tcW w:w="4603" w:type="dxa"/>
            <w:shd w:val="clear" w:color="auto" w:fill="E7E6E6" w:themeFill="background2"/>
          </w:tcPr>
          <w:p w14:paraId="6B73D2B9" w14:textId="77777777" w:rsidR="003D7232" w:rsidRDefault="003D7232" w:rsidP="003D7232">
            <w:r>
              <w:t>Presentation of candidates</w:t>
            </w:r>
          </w:p>
          <w:p w14:paraId="5567E1FE" w14:textId="77777777" w:rsidR="003D7232" w:rsidRDefault="003D7232" w:rsidP="003D7232">
            <w:r>
              <w:t>Prayer Card distribution</w:t>
            </w:r>
          </w:p>
          <w:p w14:paraId="0D559E93" w14:textId="77777777" w:rsidR="003D7232" w:rsidRPr="0060412C" w:rsidRDefault="003D7232" w:rsidP="003D7232">
            <w:r>
              <w:t>Take home workbook</w:t>
            </w:r>
          </w:p>
        </w:tc>
      </w:tr>
      <w:tr w:rsidR="003D7232" w:rsidRPr="0060412C" w14:paraId="518D2B84" w14:textId="77777777" w:rsidTr="003D7232">
        <w:tc>
          <w:tcPr>
            <w:tcW w:w="1093" w:type="dxa"/>
          </w:tcPr>
          <w:p w14:paraId="587575AB" w14:textId="5B7E10AD" w:rsidR="003D7232" w:rsidRDefault="003D7232" w:rsidP="003D7232">
            <w:pPr>
              <w:spacing w:after="94"/>
              <w:jc w:val="center"/>
            </w:pPr>
            <w:r>
              <w:t>3</w:t>
            </w:r>
          </w:p>
        </w:tc>
        <w:tc>
          <w:tcPr>
            <w:tcW w:w="1601" w:type="dxa"/>
          </w:tcPr>
          <w:p w14:paraId="2EBD041C" w14:textId="78C27E55" w:rsidR="003D7232" w:rsidRPr="0060412C" w:rsidRDefault="003D7232" w:rsidP="003D7232">
            <w:pPr>
              <w:spacing w:after="94"/>
              <w:jc w:val="center"/>
            </w:pPr>
            <w:r>
              <w:t>22 July</w:t>
            </w:r>
          </w:p>
        </w:tc>
        <w:tc>
          <w:tcPr>
            <w:tcW w:w="1984" w:type="dxa"/>
          </w:tcPr>
          <w:p w14:paraId="2453700E" w14:textId="77777777" w:rsidR="003D7232" w:rsidRPr="0060412C" w:rsidRDefault="003D7232" w:rsidP="003D7232">
            <w:pPr>
              <w:spacing w:after="94"/>
              <w:jc w:val="center"/>
            </w:pPr>
            <w:r>
              <w:t>23 July</w:t>
            </w:r>
          </w:p>
        </w:tc>
        <w:tc>
          <w:tcPr>
            <w:tcW w:w="4603" w:type="dxa"/>
          </w:tcPr>
          <w:p w14:paraId="2FFE804F" w14:textId="77777777" w:rsidR="003D7232" w:rsidRPr="0060412C" w:rsidRDefault="003D7232" w:rsidP="003D7232">
            <w:pPr>
              <w:spacing w:after="94"/>
            </w:pPr>
            <w:r>
              <w:t>Lesson 1: Love and The Sacraments</w:t>
            </w:r>
          </w:p>
        </w:tc>
      </w:tr>
      <w:tr w:rsidR="003D7232" w:rsidRPr="0060412C" w14:paraId="0D4817A5" w14:textId="77777777" w:rsidTr="003D7232">
        <w:tc>
          <w:tcPr>
            <w:tcW w:w="1093" w:type="dxa"/>
          </w:tcPr>
          <w:p w14:paraId="264DEEEF" w14:textId="71AC47E8" w:rsidR="003D7232" w:rsidRDefault="003D7232" w:rsidP="003D7232">
            <w:pPr>
              <w:spacing w:after="94"/>
              <w:jc w:val="center"/>
            </w:pPr>
            <w:r>
              <w:t>4</w:t>
            </w:r>
          </w:p>
        </w:tc>
        <w:tc>
          <w:tcPr>
            <w:tcW w:w="1601" w:type="dxa"/>
          </w:tcPr>
          <w:p w14:paraId="2FCB5879" w14:textId="2D300574" w:rsidR="003D7232" w:rsidRPr="0060412C" w:rsidRDefault="003D7232" w:rsidP="003D7232">
            <w:pPr>
              <w:spacing w:after="94"/>
              <w:jc w:val="center"/>
            </w:pPr>
            <w:r>
              <w:t>29 July</w:t>
            </w:r>
          </w:p>
        </w:tc>
        <w:tc>
          <w:tcPr>
            <w:tcW w:w="1984" w:type="dxa"/>
          </w:tcPr>
          <w:p w14:paraId="270DD48E" w14:textId="77777777" w:rsidR="003D7232" w:rsidRPr="0060412C" w:rsidRDefault="003D7232" w:rsidP="003D7232">
            <w:pPr>
              <w:spacing w:after="94"/>
              <w:jc w:val="center"/>
            </w:pPr>
            <w:r>
              <w:t>30 July</w:t>
            </w:r>
          </w:p>
        </w:tc>
        <w:tc>
          <w:tcPr>
            <w:tcW w:w="4603" w:type="dxa"/>
          </w:tcPr>
          <w:p w14:paraId="58A000B5" w14:textId="77777777" w:rsidR="003D7232" w:rsidRPr="0060412C" w:rsidRDefault="003D7232" w:rsidP="003D7232">
            <w:pPr>
              <w:spacing w:after="94"/>
            </w:pPr>
            <w:r>
              <w:t>Lesson 3: Preparing like Zacchaeus &amp; Examen</w:t>
            </w:r>
          </w:p>
        </w:tc>
      </w:tr>
      <w:tr w:rsidR="003D7232" w:rsidRPr="0060412C" w14:paraId="0E7496C3" w14:textId="77777777" w:rsidTr="003D7232">
        <w:tc>
          <w:tcPr>
            <w:tcW w:w="1093" w:type="dxa"/>
          </w:tcPr>
          <w:p w14:paraId="62AB2ECA" w14:textId="32D4B1C9" w:rsidR="003D7232" w:rsidRDefault="003D7232" w:rsidP="003D7232">
            <w:pPr>
              <w:spacing w:after="94"/>
              <w:jc w:val="center"/>
            </w:pPr>
            <w:r>
              <w:t>5</w:t>
            </w:r>
          </w:p>
        </w:tc>
        <w:tc>
          <w:tcPr>
            <w:tcW w:w="1601" w:type="dxa"/>
          </w:tcPr>
          <w:p w14:paraId="21BFBA08" w14:textId="16D41EB8" w:rsidR="003D7232" w:rsidRPr="0060412C" w:rsidRDefault="003D7232" w:rsidP="003D7232">
            <w:pPr>
              <w:spacing w:after="94"/>
              <w:jc w:val="center"/>
            </w:pPr>
            <w:r>
              <w:t>5 August</w:t>
            </w:r>
          </w:p>
        </w:tc>
        <w:tc>
          <w:tcPr>
            <w:tcW w:w="1984" w:type="dxa"/>
          </w:tcPr>
          <w:p w14:paraId="53509B5F" w14:textId="77777777" w:rsidR="003D7232" w:rsidRPr="0060412C" w:rsidRDefault="003D7232" w:rsidP="003D7232">
            <w:pPr>
              <w:spacing w:after="94"/>
              <w:jc w:val="center"/>
            </w:pPr>
            <w:r>
              <w:t>6 August</w:t>
            </w:r>
          </w:p>
        </w:tc>
        <w:tc>
          <w:tcPr>
            <w:tcW w:w="4603" w:type="dxa"/>
          </w:tcPr>
          <w:p w14:paraId="56657CE1" w14:textId="77777777" w:rsidR="003D7232" w:rsidRPr="0060412C" w:rsidRDefault="003D7232" w:rsidP="003D7232">
            <w:pPr>
              <w:spacing w:after="94"/>
            </w:pPr>
            <w:r>
              <w:t>Lesson 4: Rehearse Rite (First Reconciliation)</w:t>
            </w:r>
          </w:p>
        </w:tc>
      </w:tr>
      <w:tr w:rsidR="003D7232" w:rsidRPr="0060412C" w14:paraId="5A42F1F2" w14:textId="77777777" w:rsidTr="003D7232">
        <w:tc>
          <w:tcPr>
            <w:tcW w:w="1093" w:type="dxa"/>
          </w:tcPr>
          <w:p w14:paraId="103489A7" w14:textId="5EFEA960" w:rsidR="003D7232" w:rsidRDefault="003D7232" w:rsidP="003D7232">
            <w:pPr>
              <w:spacing w:after="94"/>
              <w:jc w:val="center"/>
            </w:pPr>
            <w:r>
              <w:t>6</w:t>
            </w:r>
          </w:p>
        </w:tc>
        <w:tc>
          <w:tcPr>
            <w:tcW w:w="1601" w:type="dxa"/>
          </w:tcPr>
          <w:p w14:paraId="29C87435" w14:textId="13A5DD33" w:rsidR="003D7232" w:rsidRPr="0060412C" w:rsidRDefault="003D7232" w:rsidP="003D7232">
            <w:pPr>
              <w:spacing w:after="94"/>
              <w:jc w:val="center"/>
            </w:pPr>
            <w:r>
              <w:t>12 August</w:t>
            </w:r>
          </w:p>
        </w:tc>
        <w:tc>
          <w:tcPr>
            <w:tcW w:w="1984" w:type="dxa"/>
          </w:tcPr>
          <w:p w14:paraId="0A1EE608" w14:textId="77777777" w:rsidR="003D7232" w:rsidRPr="0060412C" w:rsidRDefault="003D7232" w:rsidP="003D7232">
            <w:pPr>
              <w:spacing w:after="94"/>
              <w:jc w:val="center"/>
            </w:pPr>
            <w:r>
              <w:t>13 August</w:t>
            </w:r>
          </w:p>
        </w:tc>
        <w:tc>
          <w:tcPr>
            <w:tcW w:w="4603" w:type="dxa"/>
          </w:tcPr>
          <w:p w14:paraId="5E6B6D0A" w14:textId="77777777" w:rsidR="003D7232" w:rsidRPr="0060412C" w:rsidRDefault="003D7232" w:rsidP="003D7232">
            <w:pPr>
              <w:spacing w:after="94"/>
            </w:pPr>
            <w:r>
              <w:t>First Reconciliation (Adults lead &amp; Candidates follow)</w:t>
            </w:r>
          </w:p>
        </w:tc>
      </w:tr>
      <w:tr w:rsidR="003D7232" w:rsidRPr="0060412C" w14:paraId="75C50EE6" w14:textId="77777777" w:rsidTr="003D7232">
        <w:tc>
          <w:tcPr>
            <w:tcW w:w="1093" w:type="dxa"/>
          </w:tcPr>
          <w:p w14:paraId="4AE43ED2" w14:textId="2CD3AD22" w:rsidR="003D7232" w:rsidRDefault="003D7232" w:rsidP="003D7232">
            <w:pPr>
              <w:spacing w:after="94"/>
              <w:jc w:val="center"/>
            </w:pPr>
            <w:r>
              <w:t>7</w:t>
            </w:r>
          </w:p>
        </w:tc>
        <w:tc>
          <w:tcPr>
            <w:tcW w:w="1601" w:type="dxa"/>
          </w:tcPr>
          <w:p w14:paraId="5548BE88" w14:textId="4A917FE5" w:rsidR="003D7232" w:rsidRPr="0060412C" w:rsidRDefault="003D7232" w:rsidP="003D7232">
            <w:pPr>
              <w:spacing w:after="94"/>
              <w:jc w:val="center"/>
            </w:pPr>
            <w:r>
              <w:t>19 August</w:t>
            </w:r>
          </w:p>
        </w:tc>
        <w:tc>
          <w:tcPr>
            <w:tcW w:w="1984" w:type="dxa"/>
          </w:tcPr>
          <w:p w14:paraId="62C25DA4" w14:textId="77777777" w:rsidR="003D7232" w:rsidRPr="0060412C" w:rsidRDefault="003D7232" w:rsidP="003D7232">
            <w:pPr>
              <w:spacing w:after="94"/>
              <w:jc w:val="center"/>
            </w:pPr>
            <w:r>
              <w:t>20 August</w:t>
            </w:r>
          </w:p>
        </w:tc>
        <w:tc>
          <w:tcPr>
            <w:tcW w:w="4603" w:type="dxa"/>
          </w:tcPr>
          <w:p w14:paraId="558F4E8B" w14:textId="77777777" w:rsidR="003D7232" w:rsidRPr="0060412C" w:rsidRDefault="003D7232" w:rsidP="003D7232">
            <w:pPr>
              <w:spacing w:after="94"/>
            </w:pPr>
            <w:r>
              <w:t>Lesson 5: The Parts of the Mass/Instructional Mass</w:t>
            </w:r>
          </w:p>
        </w:tc>
      </w:tr>
      <w:tr w:rsidR="003D7232" w:rsidRPr="0060412C" w14:paraId="65887BD3" w14:textId="77777777" w:rsidTr="003D7232">
        <w:tc>
          <w:tcPr>
            <w:tcW w:w="1093" w:type="dxa"/>
          </w:tcPr>
          <w:p w14:paraId="1ED3C15A" w14:textId="674BA979" w:rsidR="003D7232" w:rsidRDefault="003D7232" w:rsidP="003D7232">
            <w:pPr>
              <w:spacing w:after="94"/>
              <w:jc w:val="center"/>
            </w:pPr>
            <w:r>
              <w:t>9</w:t>
            </w:r>
          </w:p>
        </w:tc>
        <w:tc>
          <w:tcPr>
            <w:tcW w:w="1601" w:type="dxa"/>
          </w:tcPr>
          <w:p w14:paraId="23D976AE" w14:textId="314AD4D5" w:rsidR="003D7232" w:rsidRPr="0060412C" w:rsidRDefault="003D7232" w:rsidP="003D7232">
            <w:pPr>
              <w:spacing w:after="94"/>
              <w:jc w:val="center"/>
            </w:pPr>
            <w:r>
              <w:t>26 August</w:t>
            </w:r>
          </w:p>
        </w:tc>
        <w:tc>
          <w:tcPr>
            <w:tcW w:w="1984" w:type="dxa"/>
          </w:tcPr>
          <w:p w14:paraId="68AAC50E" w14:textId="77777777" w:rsidR="003D7232" w:rsidRPr="0060412C" w:rsidRDefault="003D7232" w:rsidP="003D7232">
            <w:pPr>
              <w:spacing w:after="94"/>
              <w:jc w:val="center"/>
            </w:pPr>
            <w:r>
              <w:t>27 August</w:t>
            </w:r>
          </w:p>
        </w:tc>
        <w:tc>
          <w:tcPr>
            <w:tcW w:w="4603" w:type="dxa"/>
          </w:tcPr>
          <w:p w14:paraId="7A568DBD" w14:textId="77777777" w:rsidR="003D7232" w:rsidRPr="0060412C" w:rsidRDefault="003D7232" w:rsidP="003D7232">
            <w:pPr>
              <w:spacing w:after="94"/>
            </w:pPr>
            <w:r>
              <w:t>Rehearse Rite (First Holy Communion)</w:t>
            </w:r>
          </w:p>
        </w:tc>
      </w:tr>
      <w:tr w:rsidR="003D7232" w:rsidRPr="0060412C" w14:paraId="60C70C25" w14:textId="77777777" w:rsidTr="003D7232">
        <w:tc>
          <w:tcPr>
            <w:tcW w:w="1093" w:type="dxa"/>
            <w:shd w:val="clear" w:color="auto" w:fill="E7E6E6" w:themeFill="background2"/>
          </w:tcPr>
          <w:p w14:paraId="63927352" w14:textId="7785FF79" w:rsidR="003D7232" w:rsidRDefault="003D7232" w:rsidP="003D7232">
            <w:pPr>
              <w:jc w:val="center"/>
            </w:pPr>
            <w:r>
              <w:t>10</w:t>
            </w:r>
          </w:p>
        </w:tc>
        <w:tc>
          <w:tcPr>
            <w:tcW w:w="3585" w:type="dxa"/>
            <w:gridSpan w:val="2"/>
            <w:shd w:val="clear" w:color="auto" w:fill="E7E6E6" w:themeFill="background2"/>
          </w:tcPr>
          <w:p w14:paraId="34857FB9" w14:textId="3CAD6898" w:rsidR="003D7232" w:rsidRDefault="003D7232" w:rsidP="003D7232">
            <w:pPr>
              <w:jc w:val="center"/>
            </w:pPr>
            <w:r>
              <w:t>Saturday 31 August 5pm Mass</w:t>
            </w:r>
          </w:p>
          <w:p w14:paraId="5955E1A9" w14:textId="2FB7AD70" w:rsidR="003D7232" w:rsidRDefault="003D7232" w:rsidP="003D7232">
            <w:pPr>
              <w:jc w:val="center"/>
            </w:pPr>
            <w:r>
              <w:t>Sunday 01 September 7:30am Mass</w:t>
            </w:r>
          </w:p>
          <w:p w14:paraId="4EBEFD6A" w14:textId="77777777" w:rsidR="003D7232" w:rsidRDefault="003D7232" w:rsidP="00C715CD">
            <w:pPr>
              <w:spacing w:after="94"/>
              <w:jc w:val="center"/>
            </w:pPr>
            <w:r>
              <w:t>Sunday 01 September 9am Mass</w:t>
            </w:r>
          </w:p>
          <w:p w14:paraId="100CB05D" w14:textId="77777777" w:rsidR="003D7232" w:rsidRPr="0060412C" w:rsidRDefault="003D7232" w:rsidP="00C715CD">
            <w:pPr>
              <w:spacing w:after="94"/>
              <w:jc w:val="center"/>
            </w:pPr>
            <w:r>
              <w:t>Sunday 01 September 11am Mass</w:t>
            </w:r>
          </w:p>
        </w:tc>
        <w:tc>
          <w:tcPr>
            <w:tcW w:w="4603" w:type="dxa"/>
            <w:shd w:val="clear" w:color="auto" w:fill="E7E6E6" w:themeFill="background2"/>
          </w:tcPr>
          <w:p w14:paraId="51D6A5FE" w14:textId="77777777" w:rsidR="003D7232" w:rsidRDefault="003D7232" w:rsidP="00C715CD">
            <w:pPr>
              <w:spacing w:after="94"/>
            </w:pPr>
          </w:p>
          <w:p w14:paraId="32AAE2AE" w14:textId="77777777" w:rsidR="003D7232" w:rsidRPr="0060412C" w:rsidRDefault="003D7232" w:rsidP="00C715CD">
            <w:pPr>
              <w:spacing w:after="94"/>
            </w:pPr>
            <w:r>
              <w:t>First Holy Communion</w:t>
            </w:r>
          </w:p>
        </w:tc>
      </w:tr>
    </w:tbl>
    <w:p w14:paraId="6CE6B7E0" w14:textId="25BEC4DD" w:rsidR="003D7232" w:rsidRDefault="00B12463">
      <w:pPr>
        <w:spacing w:after="94"/>
        <w:ind w:left="-5" w:hanging="10"/>
        <w:rPr>
          <w:sz w:val="24"/>
          <w:szCs w:val="24"/>
        </w:rPr>
      </w:pPr>
      <w:r>
        <w:rPr>
          <w:sz w:val="24"/>
          <w:szCs w:val="24"/>
        </w:rPr>
        <w:t>*</w:t>
      </w:r>
      <w:r w:rsidRPr="00B12463">
        <w:rPr>
          <w:sz w:val="24"/>
          <w:szCs w:val="24"/>
        </w:rPr>
        <w:t xml:space="preserve">This is for children who have already received the Sacrament of Confirmation. </w:t>
      </w:r>
    </w:p>
    <w:p w14:paraId="6372D9D8" w14:textId="77777777" w:rsidR="003D7232" w:rsidRDefault="003D7232">
      <w:pPr>
        <w:spacing w:after="94"/>
        <w:ind w:left="-5" w:hanging="10"/>
        <w:rPr>
          <w:sz w:val="24"/>
          <w:szCs w:val="24"/>
        </w:rPr>
      </w:pPr>
    </w:p>
    <w:p w14:paraId="77EC7B79" w14:textId="2C661651" w:rsidR="00746B13" w:rsidRDefault="00746B13">
      <w:pPr>
        <w:spacing w:after="94"/>
        <w:ind w:left="-5" w:hanging="10"/>
        <w:rPr>
          <w:sz w:val="24"/>
          <w:szCs w:val="24"/>
        </w:rPr>
      </w:pPr>
      <w:r w:rsidRPr="00746B13">
        <w:rPr>
          <w:sz w:val="24"/>
          <w:szCs w:val="24"/>
        </w:rPr>
        <w:t xml:space="preserve">We are excited to embark on this sacred journey with your family and look forward to a year filled with spiritual growth, community connections, and profound encounters with God’s grace. </w:t>
      </w:r>
    </w:p>
    <w:p w14:paraId="711D4742" w14:textId="19728828" w:rsidR="00746B13" w:rsidRDefault="00746B13">
      <w:pPr>
        <w:spacing w:after="94"/>
        <w:ind w:left="-5" w:hanging="10"/>
        <w:rPr>
          <w:sz w:val="24"/>
          <w:szCs w:val="24"/>
        </w:rPr>
      </w:pPr>
      <w:r>
        <w:rPr>
          <w:sz w:val="24"/>
          <w:szCs w:val="24"/>
        </w:rPr>
        <w:t xml:space="preserve">If you have any </w:t>
      </w:r>
      <w:r w:rsidR="00781737">
        <w:rPr>
          <w:sz w:val="24"/>
          <w:szCs w:val="24"/>
        </w:rPr>
        <w:t>q</w:t>
      </w:r>
      <w:r>
        <w:rPr>
          <w:sz w:val="24"/>
          <w:szCs w:val="24"/>
        </w:rPr>
        <w:t>uestions or concerns, please do not hesitate to reach out to one of our friendly members of the sacramental team at OLSC. We are here to support you and your child eve</w:t>
      </w:r>
      <w:r w:rsidR="00AB18A9">
        <w:rPr>
          <w:sz w:val="24"/>
          <w:szCs w:val="24"/>
        </w:rPr>
        <w:t xml:space="preserve">ry step of the way. </w:t>
      </w:r>
    </w:p>
    <w:p w14:paraId="0FC9E325" w14:textId="76BA1F47" w:rsidR="00AB18A9" w:rsidRPr="00746B13" w:rsidRDefault="00AB18A9">
      <w:pPr>
        <w:spacing w:after="94"/>
        <w:ind w:left="-5" w:hanging="10"/>
        <w:rPr>
          <w:sz w:val="24"/>
          <w:szCs w:val="24"/>
        </w:rPr>
      </w:pPr>
      <w:r>
        <w:rPr>
          <w:sz w:val="24"/>
          <w:szCs w:val="24"/>
        </w:rPr>
        <w:t>We extend our prayers and warmest wishes to you and your family as we begin this inspirational and transformative sacramental program. May God’s abundant blessings guide us on this sacred journey.</w:t>
      </w:r>
    </w:p>
    <w:p w14:paraId="667829A5" w14:textId="6080C676" w:rsidR="00043276" w:rsidRDefault="00043276">
      <w:pPr>
        <w:spacing w:after="156"/>
      </w:pPr>
    </w:p>
    <w:p w14:paraId="2AE2951B" w14:textId="77777777" w:rsidR="00043276" w:rsidRPr="00AB18A9" w:rsidRDefault="00140892" w:rsidP="00AB18A9">
      <w:pPr>
        <w:spacing w:after="0" w:line="240" w:lineRule="auto"/>
        <w:ind w:hanging="14"/>
        <w:rPr>
          <w:sz w:val="24"/>
          <w:szCs w:val="24"/>
        </w:rPr>
      </w:pPr>
      <w:r w:rsidRPr="00AB18A9">
        <w:rPr>
          <w:sz w:val="24"/>
          <w:szCs w:val="24"/>
        </w:rPr>
        <w:t xml:space="preserve">In faith,  </w:t>
      </w:r>
    </w:p>
    <w:p w14:paraId="517EF171" w14:textId="1205D570" w:rsidR="00043276" w:rsidRDefault="00140892" w:rsidP="00AB18A9">
      <w:pPr>
        <w:spacing w:after="0" w:line="240" w:lineRule="auto"/>
        <w:ind w:hanging="14"/>
        <w:rPr>
          <w:sz w:val="24"/>
          <w:szCs w:val="24"/>
        </w:rPr>
      </w:pPr>
      <w:r w:rsidRPr="00AB18A9">
        <w:rPr>
          <w:sz w:val="24"/>
          <w:szCs w:val="24"/>
        </w:rPr>
        <w:t>OLSC Sacramental Team</w:t>
      </w:r>
    </w:p>
    <w:p w14:paraId="34F526B5" w14:textId="4EB3E689" w:rsidR="00AB18A9" w:rsidRPr="00AB18A9" w:rsidRDefault="00AB18A9" w:rsidP="00AB18A9">
      <w:pPr>
        <w:spacing w:after="0" w:line="240" w:lineRule="auto"/>
        <w:ind w:hanging="14"/>
        <w:rPr>
          <w:sz w:val="24"/>
          <w:szCs w:val="24"/>
        </w:rPr>
      </w:pPr>
      <w:r>
        <w:rPr>
          <w:sz w:val="24"/>
          <w:szCs w:val="24"/>
        </w:rPr>
        <w:t>Email: sacraments.springfield@bne.catholic.net.au</w:t>
      </w:r>
    </w:p>
    <w:sectPr w:rsidR="00AB18A9" w:rsidRPr="00AB18A9" w:rsidSect="00D9714B">
      <w:footerReference w:type="even" r:id="rId8"/>
      <w:footerReference w:type="default" r:id="rId9"/>
      <w:pgSz w:w="11906" w:h="16838"/>
      <w:pgMar w:top="567" w:right="1179"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9B138" w14:textId="77777777" w:rsidR="00836811" w:rsidRDefault="00836811" w:rsidP="00980E69">
      <w:pPr>
        <w:spacing w:after="0" w:line="240" w:lineRule="auto"/>
      </w:pPr>
      <w:r>
        <w:separator/>
      </w:r>
    </w:p>
  </w:endnote>
  <w:endnote w:type="continuationSeparator" w:id="0">
    <w:p w14:paraId="614EEEE2" w14:textId="77777777" w:rsidR="00836811" w:rsidRDefault="00836811" w:rsidP="00980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18574677"/>
      <w:docPartObj>
        <w:docPartGallery w:val="Page Numbers (Bottom of Page)"/>
        <w:docPartUnique/>
      </w:docPartObj>
    </w:sdtPr>
    <w:sdtEndPr>
      <w:rPr>
        <w:rStyle w:val="PageNumber"/>
      </w:rPr>
    </w:sdtEndPr>
    <w:sdtContent>
      <w:p w14:paraId="3EBEBE10" w14:textId="0C23FD0F" w:rsidR="00980E69" w:rsidRDefault="00980E69" w:rsidP="00360E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C99DFC" w14:textId="77777777" w:rsidR="00980E69" w:rsidRDefault="00980E69" w:rsidP="00980E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1998370"/>
      <w:docPartObj>
        <w:docPartGallery w:val="Page Numbers (Bottom of Page)"/>
        <w:docPartUnique/>
      </w:docPartObj>
    </w:sdtPr>
    <w:sdtEndPr>
      <w:rPr>
        <w:rStyle w:val="PageNumber"/>
      </w:rPr>
    </w:sdtEndPr>
    <w:sdtContent>
      <w:p w14:paraId="08C5D43B" w14:textId="4BC355E1" w:rsidR="00980E69" w:rsidRDefault="00980E69" w:rsidP="00360E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9714B">
          <w:rPr>
            <w:rStyle w:val="PageNumber"/>
            <w:noProof/>
          </w:rPr>
          <w:t>2</w:t>
        </w:r>
        <w:r>
          <w:rPr>
            <w:rStyle w:val="PageNumber"/>
          </w:rPr>
          <w:fldChar w:fldCharType="end"/>
        </w:r>
      </w:p>
    </w:sdtContent>
  </w:sdt>
  <w:p w14:paraId="76ADE8B8" w14:textId="77777777" w:rsidR="00980E69" w:rsidRDefault="00980E69" w:rsidP="00980E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2205D" w14:textId="77777777" w:rsidR="00836811" w:rsidRDefault="00836811" w:rsidP="00980E69">
      <w:pPr>
        <w:spacing w:after="0" w:line="240" w:lineRule="auto"/>
      </w:pPr>
      <w:r>
        <w:separator/>
      </w:r>
    </w:p>
  </w:footnote>
  <w:footnote w:type="continuationSeparator" w:id="0">
    <w:p w14:paraId="20F82BD4" w14:textId="77777777" w:rsidR="00836811" w:rsidRDefault="00836811" w:rsidP="00980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51AA0"/>
    <w:multiLevelType w:val="hybridMultilevel"/>
    <w:tmpl w:val="E43ECBD0"/>
    <w:lvl w:ilvl="0" w:tplc="613CDA74">
      <w:start w:val="1"/>
      <w:numFmt w:val="decimal"/>
      <w:lvlText w:val="%1."/>
      <w:lvlJc w:val="left"/>
      <w:pPr>
        <w:ind w:left="705"/>
      </w:pPr>
      <w:rPr>
        <w:rFonts w:asciiTheme="minorHAnsi" w:eastAsia="Century Gothic" w:hAnsiTheme="minorHAnsi" w:cstheme="minorHAnsi" w:hint="default"/>
        <w:b w:val="0"/>
        <w:bCs w:val="0"/>
        <w:i w:val="0"/>
        <w:iCs w:val="0"/>
        <w:strike w:val="0"/>
        <w:dstrike w:val="0"/>
        <w:color w:val="000000"/>
        <w:sz w:val="24"/>
        <w:szCs w:val="24"/>
        <w:u w:val="none" w:color="000000"/>
        <w:bdr w:val="none" w:sz="0" w:space="0" w:color="auto"/>
        <w:shd w:val="clear" w:color="auto" w:fill="auto"/>
        <w:vertAlign w:val="baseline"/>
      </w:rPr>
    </w:lvl>
    <w:lvl w:ilvl="1" w:tplc="F5404AB8">
      <w:start w:val="1"/>
      <w:numFmt w:val="lowerLetter"/>
      <w:lvlText w:val="%2"/>
      <w:lvlJc w:val="left"/>
      <w:pPr>
        <w:ind w:left="1440"/>
      </w:pPr>
      <w:rPr>
        <w:rFonts w:ascii="Century Gothic" w:eastAsia="Century Gothic" w:hAnsi="Century Gothic" w:cs="Century Gothic"/>
        <w:b/>
        <w:bCs/>
        <w:i/>
        <w:iCs/>
        <w:strike w:val="0"/>
        <w:dstrike w:val="0"/>
        <w:color w:val="000000"/>
        <w:sz w:val="22"/>
        <w:szCs w:val="22"/>
        <w:u w:val="none" w:color="000000"/>
        <w:bdr w:val="none" w:sz="0" w:space="0" w:color="auto"/>
        <w:shd w:val="clear" w:color="auto" w:fill="auto"/>
        <w:vertAlign w:val="baseline"/>
      </w:rPr>
    </w:lvl>
    <w:lvl w:ilvl="2" w:tplc="D452CBD0">
      <w:start w:val="1"/>
      <w:numFmt w:val="lowerRoman"/>
      <w:lvlText w:val="%3"/>
      <w:lvlJc w:val="left"/>
      <w:pPr>
        <w:ind w:left="2160"/>
      </w:pPr>
      <w:rPr>
        <w:rFonts w:ascii="Century Gothic" w:eastAsia="Century Gothic" w:hAnsi="Century Gothic" w:cs="Century Gothic"/>
        <w:b/>
        <w:bCs/>
        <w:i/>
        <w:iCs/>
        <w:strike w:val="0"/>
        <w:dstrike w:val="0"/>
        <w:color w:val="000000"/>
        <w:sz w:val="22"/>
        <w:szCs w:val="22"/>
        <w:u w:val="none" w:color="000000"/>
        <w:bdr w:val="none" w:sz="0" w:space="0" w:color="auto"/>
        <w:shd w:val="clear" w:color="auto" w:fill="auto"/>
        <w:vertAlign w:val="baseline"/>
      </w:rPr>
    </w:lvl>
    <w:lvl w:ilvl="3" w:tplc="9D38109C">
      <w:start w:val="1"/>
      <w:numFmt w:val="decimal"/>
      <w:lvlText w:val="%4"/>
      <w:lvlJc w:val="left"/>
      <w:pPr>
        <w:ind w:left="2880"/>
      </w:pPr>
      <w:rPr>
        <w:rFonts w:ascii="Century Gothic" w:eastAsia="Century Gothic" w:hAnsi="Century Gothic" w:cs="Century Gothic"/>
        <w:b/>
        <w:bCs/>
        <w:i/>
        <w:iCs/>
        <w:strike w:val="0"/>
        <w:dstrike w:val="0"/>
        <w:color w:val="000000"/>
        <w:sz w:val="22"/>
        <w:szCs w:val="22"/>
        <w:u w:val="none" w:color="000000"/>
        <w:bdr w:val="none" w:sz="0" w:space="0" w:color="auto"/>
        <w:shd w:val="clear" w:color="auto" w:fill="auto"/>
        <w:vertAlign w:val="baseline"/>
      </w:rPr>
    </w:lvl>
    <w:lvl w:ilvl="4" w:tplc="A90A4DB8">
      <w:start w:val="1"/>
      <w:numFmt w:val="lowerLetter"/>
      <w:lvlText w:val="%5"/>
      <w:lvlJc w:val="left"/>
      <w:pPr>
        <w:ind w:left="3600"/>
      </w:pPr>
      <w:rPr>
        <w:rFonts w:ascii="Century Gothic" w:eastAsia="Century Gothic" w:hAnsi="Century Gothic" w:cs="Century Gothic"/>
        <w:b/>
        <w:bCs/>
        <w:i/>
        <w:iCs/>
        <w:strike w:val="0"/>
        <w:dstrike w:val="0"/>
        <w:color w:val="000000"/>
        <w:sz w:val="22"/>
        <w:szCs w:val="22"/>
        <w:u w:val="none" w:color="000000"/>
        <w:bdr w:val="none" w:sz="0" w:space="0" w:color="auto"/>
        <w:shd w:val="clear" w:color="auto" w:fill="auto"/>
        <w:vertAlign w:val="baseline"/>
      </w:rPr>
    </w:lvl>
    <w:lvl w:ilvl="5" w:tplc="EDF2FE9C">
      <w:start w:val="1"/>
      <w:numFmt w:val="lowerRoman"/>
      <w:lvlText w:val="%6"/>
      <w:lvlJc w:val="left"/>
      <w:pPr>
        <w:ind w:left="4320"/>
      </w:pPr>
      <w:rPr>
        <w:rFonts w:ascii="Century Gothic" w:eastAsia="Century Gothic" w:hAnsi="Century Gothic" w:cs="Century Gothic"/>
        <w:b/>
        <w:bCs/>
        <w:i/>
        <w:iCs/>
        <w:strike w:val="0"/>
        <w:dstrike w:val="0"/>
        <w:color w:val="000000"/>
        <w:sz w:val="22"/>
        <w:szCs w:val="22"/>
        <w:u w:val="none" w:color="000000"/>
        <w:bdr w:val="none" w:sz="0" w:space="0" w:color="auto"/>
        <w:shd w:val="clear" w:color="auto" w:fill="auto"/>
        <w:vertAlign w:val="baseline"/>
      </w:rPr>
    </w:lvl>
    <w:lvl w:ilvl="6" w:tplc="33FCB018">
      <w:start w:val="1"/>
      <w:numFmt w:val="decimal"/>
      <w:lvlText w:val="%7"/>
      <w:lvlJc w:val="left"/>
      <w:pPr>
        <w:ind w:left="5040"/>
      </w:pPr>
      <w:rPr>
        <w:rFonts w:ascii="Century Gothic" w:eastAsia="Century Gothic" w:hAnsi="Century Gothic" w:cs="Century Gothic"/>
        <w:b/>
        <w:bCs/>
        <w:i/>
        <w:iCs/>
        <w:strike w:val="0"/>
        <w:dstrike w:val="0"/>
        <w:color w:val="000000"/>
        <w:sz w:val="22"/>
        <w:szCs w:val="22"/>
        <w:u w:val="none" w:color="000000"/>
        <w:bdr w:val="none" w:sz="0" w:space="0" w:color="auto"/>
        <w:shd w:val="clear" w:color="auto" w:fill="auto"/>
        <w:vertAlign w:val="baseline"/>
      </w:rPr>
    </w:lvl>
    <w:lvl w:ilvl="7" w:tplc="F920DCE0">
      <w:start w:val="1"/>
      <w:numFmt w:val="lowerLetter"/>
      <w:lvlText w:val="%8"/>
      <w:lvlJc w:val="left"/>
      <w:pPr>
        <w:ind w:left="5760"/>
      </w:pPr>
      <w:rPr>
        <w:rFonts w:ascii="Century Gothic" w:eastAsia="Century Gothic" w:hAnsi="Century Gothic" w:cs="Century Gothic"/>
        <w:b/>
        <w:bCs/>
        <w:i/>
        <w:iCs/>
        <w:strike w:val="0"/>
        <w:dstrike w:val="0"/>
        <w:color w:val="000000"/>
        <w:sz w:val="22"/>
        <w:szCs w:val="22"/>
        <w:u w:val="none" w:color="000000"/>
        <w:bdr w:val="none" w:sz="0" w:space="0" w:color="auto"/>
        <w:shd w:val="clear" w:color="auto" w:fill="auto"/>
        <w:vertAlign w:val="baseline"/>
      </w:rPr>
    </w:lvl>
    <w:lvl w:ilvl="8" w:tplc="4064B024">
      <w:start w:val="1"/>
      <w:numFmt w:val="lowerRoman"/>
      <w:lvlText w:val="%9"/>
      <w:lvlJc w:val="left"/>
      <w:pPr>
        <w:ind w:left="6480"/>
      </w:pPr>
      <w:rPr>
        <w:rFonts w:ascii="Century Gothic" w:eastAsia="Century Gothic" w:hAnsi="Century Gothic" w:cs="Century Gothic"/>
        <w:b/>
        <w:bCs/>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05618B1"/>
    <w:multiLevelType w:val="hybridMultilevel"/>
    <w:tmpl w:val="7B76DC58"/>
    <w:lvl w:ilvl="0" w:tplc="C9880A34">
      <w:start w:val="1"/>
      <w:numFmt w:val="decimal"/>
      <w:lvlText w:val="%1."/>
      <w:lvlJc w:val="left"/>
      <w:pPr>
        <w:ind w:left="705"/>
      </w:pPr>
      <w:rPr>
        <w:rFonts w:asciiTheme="minorHAnsi" w:eastAsia="Century Gothic" w:hAnsiTheme="minorHAnsi" w:cstheme="minorHAnsi" w:hint="default"/>
        <w:b w:val="0"/>
        <w:bCs w:val="0"/>
        <w:i w:val="0"/>
        <w:strike w:val="0"/>
        <w:dstrike w:val="0"/>
        <w:color w:val="000000"/>
        <w:sz w:val="24"/>
        <w:szCs w:val="24"/>
        <w:u w:val="none" w:color="000000"/>
        <w:bdr w:val="none" w:sz="0" w:space="0" w:color="auto"/>
        <w:shd w:val="clear" w:color="auto" w:fill="auto"/>
        <w:vertAlign w:val="baseline"/>
      </w:rPr>
    </w:lvl>
    <w:lvl w:ilvl="1" w:tplc="74A6873A">
      <w:start w:val="1"/>
      <w:numFmt w:val="lowerLetter"/>
      <w:lvlText w:val="%2"/>
      <w:lvlJc w:val="left"/>
      <w:pPr>
        <w:ind w:left="14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6534D39A">
      <w:start w:val="1"/>
      <w:numFmt w:val="lowerRoman"/>
      <w:lvlText w:val="%3"/>
      <w:lvlJc w:val="left"/>
      <w:pPr>
        <w:ind w:left="21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68167672">
      <w:start w:val="1"/>
      <w:numFmt w:val="decimal"/>
      <w:lvlText w:val="%4"/>
      <w:lvlJc w:val="left"/>
      <w:pPr>
        <w:ind w:left="28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596CEEDC">
      <w:start w:val="1"/>
      <w:numFmt w:val="lowerLetter"/>
      <w:lvlText w:val="%5"/>
      <w:lvlJc w:val="left"/>
      <w:pPr>
        <w:ind w:left="36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0DBC546C">
      <w:start w:val="1"/>
      <w:numFmt w:val="lowerRoman"/>
      <w:lvlText w:val="%6"/>
      <w:lvlJc w:val="left"/>
      <w:pPr>
        <w:ind w:left="43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071405B6">
      <w:start w:val="1"/>
      <w:numFmt w:val="decimal"/>
      <w:lvlText w:val="%7"/>
      <w:lvlJc w:val="left"/>
      <w:pPr>
        <w:ind w:left="50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8BA4973E">
      <w:start w:val="1"/>
      <w:numFmt w:val="lowerLetter"/>
      <w:lvlText w:val="%8"/>
      <w:lvlJc w:val="left"/>
      <w:pPr>
        <w:ind w:left="57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D012C360">
      <w:start w:val="1"/>
      <w:numFmt w:val="lowerRoman"/>
      <w:lvlText w:val="%9"/>
      <w:lvlJc w:val="left"/>
      <w:pPr>
        <w:ind w:left="64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276"/>
    <w:rsid w:val="00043276"/>
    <w:rsid w:val="000D763A"/>
    <w:rsid w:val="00125F50"/>
    <w:rsid w:val="00140892"/>
    <w:rsid w:val="002109BE"/>
    <w:rsid w:val="002677E1"/>
    <w:rsid w:val="002F73DB"/>
    <w:rsid w:val="0030224A"/>
    <w:rsid w:val="003973A4"/>
    <w:rsid w:val="003D0E0D"/>
    <w:rsid w:val="003D7232"/>
    <w:rsid w:val="00410FE6"/>
    <w:rsid w:val="00430BEC"/>
    <w:rsid w:val="004C2EBD"/>
    <w:rsid w:val="00530E23"/>
    <w:rsid w:val="00615064"/>
    <w:rsid w:val="00714E41"/>
    <w:rsid w:val="0072452B"/>
    <w:rsid w:val="00737F1D"/>
    <w:rsid w:val="007422FC"/>
    <w:rsid w:val="00746B13"/>
    <w:rsid w:val="00754CAB"/>
    <w:rsid w:val="00781737"/>
    <w:rsid w:val="00836811"/>
    <w:rsid w:val="00901983"/>
    <w:rsid w:val="00925335"/>
    <w:rsid w:val="00980E69"/>
    <w:rsid w:val="00AB18A9"/>
    <w:rsid w:val="00B12463"/>
    <w:rsid w:val="00BB7412"/>
    <w:rsid w:val="00C2719F"/>
    <w:rsid w:val="00C31675"/>
    <w:rsid w:val="00C64F53"/>
    <w:rsid w:val="00CA3956"/>
    <w:rsid w:val="00D9714B"/>
    <w:rsid w:val="00DB15F8"/>
    <w:rsid w:val="00DC2468"/>
    <w:rsid w:val="00DE5C64"/>
    <w:rsid w:val="00E11A31"/>
    <w:rsid w:val="00E126E9"/>
    <w:rsid w:val="00E14990"/>
    <w:rsid w:val="00EC1FFA"/>
    <w:rsid w:val="00EE1940"/>
    <w:rsid w:val="00EF11F0"/>
    <w:rsid w:val="00F3734C"/>
    <w:rsid w:val="00F83182"/>
    <w:rsid w:val="00F900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BD756"/>
  <w15:docId w15:val="{0C1EA034-3FB6-46A1-A139-019F90A5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30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E23"/>
    <w:rPr>
      <w:rFonts w:ascii="Segoe UI" w:eastAsia="Calibri" w:hAnsi="Segoe UI" w:cs="Segoe UI"/>
      <w:color w:val="000000"/>
      <w:sz w:val="18"/>
      <w:szCs w:val="18"/>
    </w:rPr>
  </w:style>
  <w:style w:type="paragraph" w:styleId="Footer">
    <w:name w:val="footer"/>
    <w:basedOn w:val="Normal"/>
    <w:link w:val="FooterChar"/>
    <w:uiPriority w:val="99"/>
    <w:unhideWhenUsed/>
    <w:rsid w:val="00980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E69"/>
    <w:rPr>
      <w:rFonts w:ascii="Calibri" w:eastAsia="Calibri" w:hAnsi="Calibri" w:cs="Calibri"/>
      <w:color w:val="000000"/>
    </w:rPr>
  </w:style>
  <w:style w:type="character" w:styleId="PageNumber">
    <w:name w:val="page number"/>
    <w:basedOn w:val="DefaultParagraphFont"/>
    <w:uiPriority w:val="99"/>
    <w:semiHidden/>
    <w:unhideWhenUsed/>
    <w:rsid w:val="00980E69"/>
  </w:style>
  <w:style w:type="paragraph" w:styleId="Header">
    <w:name w:val="header"/>
    <w:basedOn w:val="Normal"/>
    <w:link w:val="HeaderChar"/>
    <w:uiPriority w:val="99"/>
    <w:unhideWhenUsed/>
    <w:rsid w:val="00DC2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468"/>
    <w:rPr>
      <w:rFonts w:ascii="Calibri" w:eastAsia="Calibri" w:hAnsi="Calibri" w:cs="Calibri"/>
      <w:color w:val="000000"/>
    </w:rPr>
  </w:style>
  <w:style w:type="table" w:styleId="TableGrid0">
    <w:name w:val="Table Grid"/>
    <w:basedOn w:val="TableNormal"/>
    <w:uiPriority w:val="39"/>
    <w:rsid w:val="003D7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EA929E60637418ABDBB1BD0959FF3" ma:contentTypeVersion="18" ma:contentTypeDescription="Create a new document." ma:contentTypeScope="" ma:versionID="8f53d79270202e0b7cba2b97a15f214a">
  <xsd:schema xmlns:xsd="http://www.w3.org/2001/XMLSchema" xmlns:xs="http://www.w3.org/2001/XMLSchema" xmlns:p="http://schemas.microsoft.com/office/2006/metadata/properties" xmlns:ns2="eb94575f-bd64-4c9e-aa88-fa06d8335660" xmlns:ns3="d7602667-d34b-430a-8d4b-f3a7627e3dd4" targetNamespace="http://schemas.microsoft.com/office/2006/metadata/properties" ma:root="true" ma:fieldsID="c02de2c67fe6dc2c1cf4c1e311fe3484" ns2:_="" ns3:_="">
    <xsd:import namespace="eb94575f-bd64-4c9e-aa88-fa06d8335660"/>
    <xsd:import namespace="d7602667-d34b-430a-8d4b-f3a7627e3d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4575f-bd64-4c9e-aa88-fa06d8335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5d2169-70b9-444b-ae0d-5941cc31a1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602667-d34b-430a-8d4b-f3a7627e3dd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fc8ac9a-c18b-4c1c-a477-436451c08913}" ma:internalName="TaxCatchAll" ma:showField="CatchAllData" ma:web="d7602667-d34b-430a-8d4b-f3a7627e3d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559F4-754E-410A-8B22-3DF2A62BA8C1}"/>
</file>

<file path=customXml/itemProps2.xml><?xml version="1.0" encoding="utf-8"?>
<ds:datastoreItem xmlns:ds="http://schemas.openxmlformats.org/officeDocument/2006/customXml" ds:itemID="{F0CFB3A8-2595-4173-AA1C-85DEB1969259}"/>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Archdiocese of Brisbane/Centacare</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Jimenea, Joppie</dc:creator>
  <cp:keywords/>
  <cp:lastModifiedBy>Nightingale, David</cp:lastModifiedBy>
  <cp:revision>2</cp:revision>
  <cp:lastPrinted>2024-02-14T00:21:00Z</cp:lastPrinted>
  <dcterms:created xsi:type="dcterms:W3CDTF">2024-02-16T03:31:00Z</dcterms:created>
  <dcterms:modified xsi:type="dcterms:W3CDTF">2024-02-16T03:31:00Z</dcterms:modified>
</cp:coreProperties>
</file>